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CD23E8" w:rsidRPr="00CD23E8" w:rsidTr="00CD23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【黄河之恋】西安-兵马俑-华清宫-大唐不夜城-壶口瀑布-大慈恩寺 双高4日游</w:t>
            </w:r>
          </w:p>
        </w:tc>
      </w:tr>
    </w:tbl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CD23E8" w:rsidRPr="00CD23E8" w:rsidTr="00CD23E8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独家安排：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大慈恩寺（大雁塔）+明城墙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特色美食：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</w:t>
            </w:r>
            <w:r w:rsidRPr="00CD23E8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《秦宴》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贴心赠送：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邂逅相遇：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贴心赠送：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探寻秘密：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CD23E8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《秦始皇和他的地下王国》或《大秦印象VR》</w:t>
            </w:r>
          </w:p>
        </w:tc>
      </w:tr>
    </w:tbl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CD23E8" w:rsidRPr="00CD23E8" w:rsidTr="00CD23E8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CD23E8" w:rsidRPr="00CD23E8" w:rsidTr="00CD23E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徐州高铁站集合前往十三朝古都西安，专业接站人员接站后送往酒店入住。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（参考车次很多，一般出中午12:00左右出发 下午16:00左右抵达）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欢迎来到十三朝古都——西安！！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你还可以前往“柏树林”里的《青曲社》或“案板街”里的《易俗社》欣赏地方戏、陕派相声、脱口秀等节目！或者结伴同行的亲友相约于“南大街粉巷”里的《德福巷“咖啡茶馆”一条街》，这里“安静、热闹、中式、西式”各类型茶馆一应俱全，选择一家您喜欢的坐下吧，感受下古都丰富的夜生活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推荐景点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【陕西历史博物馆】、【西安博物院】、【碑林博物院】、网红景点【大唐不夜城】、【书院门】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西安市美食攻略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【小吃街】永兴坊地址：位于新城区小东门里 营业时间：12:00—22:00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【夜市街】建东街地址：位于碑林区雁塔北路 营业时间：19:00—凌晨4:00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【夜市街】东新街地址：位于新城区新城广场东侧 营业时间：19:00—凌晨4:00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CD23E8" w:rsidRPr="00CD23E8" w:rsidTr="00CD23E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早集合出发,乘车约1小时赴临潼，参观最完整的中国唐文化标志性景区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【唐·华清宫】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自理：华清宫电瓶车往返20元/人或骊山往返索道60元/人），这里因骊山亘古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中餐特别安排 秦始皇统一天下后招待六国使臣的《秦宴》。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中餐后，让我们共同期待3D巨幕电影【秦始皇和他的地下王国】或者VR沉浸式穿越时光隧道，走进大秦墓室的【大秦印象VR体验中心】（节假日不安排,赠送项目无退费）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【秦始皇陵兵马俑博物院】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自理：兵马俑电瓶车单程5元/人），这是世界上最大的“地下军事博物馆”世界考古史上最伟大的发现之一，堪称“世界第八大奇迹”，穿行在这些极具感染力的艺术品之间，历史似乎不再遥远。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行程结束后，</w:t>
            </w:r>
            <w:r w:rsidRPr="00CD23E8">
              <w:rPr>
                <w:rFonts w:ascii="微软雅黑" w:eastAsia="微软雅黑" w:hAnsi="微软雅黑" w:cs="宋体" w:hint="eastAsia"/>
                <w:color w:val="FF0099"/>
                <w:kern w:val="0"/>
                <w:sz w:val="20"/>
                <w:szCs w:val="20"/>
              </w:rPr>
              <w:t> 可自费欣赏《驼铃传奇》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（自理298-468元）会跑的实景演艺驼铃传奇秀，在编撰驼铃传奇的过程中，以"一带一路"为主线，深入挖掘大唐传统文化，追寻驼队丝绸之路上的踪迹，以正能量传播西安最辉煌历史时期的文化传奇。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ps：不参加的游客，需等待其他客人观看完表演后统一乘车返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【大唐不夜城】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【特别安排】：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3.陕西景区多为国家5A级无烟无噪音景区，为更加深入的了解秦唐文化，赠送兵马俑华清池双景区讲解耳麦，既尊重景区规定做文明旅游人，又紧跟导游步伐聆听历史的变革，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不虚此行！(不用费用不退)</w:t>
            </w:r>
          </w:p>
          <w:p w:rsidR="00796527" w:rsidRPr="00EC370F" w:rsidRDefault="00796527" w:rsidP="00796527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C370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3"/>
              </w:rPr>
              <w:t>【温馨提示】</w:t>
            </w:r>
            <w:r w:rsidRPr="00EC370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3"/>
              </w:rPr>
              <w:t>：</w:t>
            </w:r>
          </w:p>
          <w:p w:rsidR="00796527" w:rsidRPr="00CD23E8" w:rsidRDefault="00796527" w:rsidP="00796527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37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大唐不夜城为赠送项目，此活动在参观完自费演出后统一安排前往，因大唐不夜城街区特殊性，我社将安排客人自由活动，导游和车辆等候1小时，后回送酒店。</w:t>
            </w:r>
            <w:r w:rsidRPr="00EC370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3"/>
              </w:rPr>
              <w:t>（超1小时客人需自行返回酒店）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晚餐无</w:t>
            </w:r>
          </w:p>
        </w:tc>
      </w:tr>
      <w:tr w:rsidR="00CD23E8" w:rsidRPr="00CD23E8" w:rsidTr="00CD23E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早上6:30集合出发，经高速路（约5小时）沿途车览盘龙卧虎绵延起伏的陕北黄土高原，领略“天下黄河一壶收”的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【黄河壶口瀑布】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（约1.5小时景区电瓶车自理40元/人）汹涌澎湃涛声震天的气势，中餐（自理，约30分钟）后乘车至黄陵拜谒中华民族的祭坛、人文始祖的陵寝－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【黄帝陵、轩辕庙】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（约1.5小时，景区电瓶车自理20元/人）。下午17：30乘车返回西安（全程约3小时）！结束愉快旅程！参观完后返回西安。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注：（因北线一日路程长，来不及接送，为保证游览时间，一般6:30指定地点集合，客人需自行前往指定地点。）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CC0000"/>
                <w:kern w:val="0"/>
                <w:sz w:val="20"/>
                <w:szCs w:val="20"/>
              </w:rPr>
              <w:t>推荐自费：《黄河之水天上来》《秦汉风云演出》，自愿自理。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备注：黄帝陵电瓶车20元/人，壶口电瓶车40元/人，景区讲解耳麦30元/人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CD23E8" w:rsidRPr="00CD23E8" w:rsidTr="00CD23E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【明城墙】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【大慈恩寺】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大雁塔北广场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钟鼓楼广场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CD23E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【回民街】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！送高铁，返回温馨的家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CD23E8" w:rsidRPr="00CD23E8" w:rsidTr="00CD23E8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</w:t>
            </w:r>
          </w:p>
          <w:p w:rsidR="005F26FF" w:rsidRPr="00E23C0B" w:rsidRDefault="005F26FF" w:rsidP="005F26FF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23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经济型酒店：如家驿居，滨江精品，尚勤酒店、都市精品酒店，五路口科逸，189精选，豪住精选，仟佰度、如家，格林豪泰，巴蜀、华辰等同本地标准酒店</w:t>
            </w:r>
          </w:p>
          <w:p w:rsidR="005F26FF" w:rsidRPr="00E23C0B" w:rsidRDefault="005F26FF" w:rsidP="005F26FF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3"/>
              </w:rPr>
            </w:pPr>
            <w:r w:rsidRPr="00E23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3"/>
              </w:rPr>
              <w:t>舒适型酒店：H酒店，艾豪森，景玉智能，喆啡，星宿酒店，解放饭店，丽呈睿轩，盛铂仕丹，梦飞翔龙 ，Y酒店，民幸酒店、川渝酒店等同本地标准酒店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行程所列首到大门票（不含景点第二门票及电瓶车等项目）：壶口瀑布、黄帝陵、秦始皇陵兵马俑博物院、唐华清宫、大慈恩寺、明城墙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当地旅游空调大巴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3早2正餐（早餐为酒店赠送，不吃不退，正餐：途中不用餐者餐费不退）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黄帝陵电瓶车20元/人，壶口电瓶车40元/人，景区讲解耳麦30元/人、兵马俑景交5元/人、华清</w:t>
            </w: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宫景交20元/人、骊山索道往返60元/人、大雁塔登塔30元/人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4.《黄河之水天上来》《秦汉风云演出》，自愿自理。</w:t>
            </w:r>
          </w:p>
        </w:tc>
      </w:tr>
    </w:tbl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CD23E8" w:rsidRPr="00CD23E8" w:rsidTr="00CD23E8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华山免票退130，半票退50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CD23E8" w:rsidRPr="00CD23E8" w:rsidRDefault="00CD23E8" w:rsidP="00CD23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CD23E8" w:rsidRPr="00CD23E8" w:rsidTr="00CD23E8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11、请游客在当地购物时慎重考虑、把握好质量与价格，建议在当地购物时要开具发票。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16、雨季天气时请注意各景区的路况。抵餐厅用餐请注意地面，以防滑倒！入住酒店时，注意卫生间地面，小心跌伤滑倒！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CD23E8" w:rsidRPr="00CD23E8" w:rsidRDefault="00CD23E8" w:rsidP="00CD23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D23E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F436DE" w:rsidRPr="00CD23E8" w:rsidRDefault="00F436DE" w:rsidP="00CD23E8"/>
    <w:sectPr w:rsidR="00F436DE" w:rsidRPr="00CD23E8" w:rsidSect="00CD23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6A" w:rsidRDefault="0005696A" w:rsidP="00A1076F">
      <w:r>
        <w:separator/>
      </w:r>
    </w:p>
  </w:endnote>
  <w:endnote w:type="continuationSeparator" w:id="1">
    <w:p w:rsidR="0005696A" w:rsidRDefault="0005696A" w:rsidP="00A1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6A" w:rsidRDefault="0005696A" w:rsidP="00A1076F">
      <w:r>
        <w:separator/>
      </w:r>
    </w:p>
  </w:footnote>
  <w:footnote w:type="continuationSeparator" w:id="1">
    <w:p w:rsidR="0005696A" w:rsidRDefault="0005696A" w:rsidP="00A1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76F"/>
    <w:rsid w:val="0005696A"/>
    <w:rsid w:val="00066263"/>
    <w:rsid w:val="00560F1F"/>
    <w:rsid w:val="005F26FF"/>
    <w:rsid w:val="006065C9"/>
    <w:rsid w:val="00796527"/>
    <w:rsid w:val="00A1076F"/>
    <w:rsid w:val="00B81308"/>
    <w:rsid w:val="00CD23E8"/>
    <w:rsid w:val="00D43305"/>
    <w:rsid w:val="00E27FD2"/>
    <w:rsid w:val="00F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7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65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6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2022-09-05T07:47:00Z</dcterms:created>
  <dcterms:modified xsi:type="dcterms:W3CDTF">2023-02-02T03:54:00Z</dcterms:modified>
</cp:coreProperties>
</file>