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0" w:type="auto"/>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firstLine="320" w:firstLineChars="100"/>
              <w:jc w:val="both"/>
              <w:rPr>
                <w:rFonts w:hint="eastAsia" w:ascii="微软雅黑" w:hAnsi="微软雅黑" w:eastAsia="微软雅黑" w:cs="微软雅黑"/>
                <w:i w:val="0"/>
                <w:iCs w:val="0"/>
                <w:caps w:val="0"/>
                <w:color w:val="000000"/>
                <w:spacing w:val="0"/>
                <w:sz w:val="32"/>
                <w:szCs w:val="32"/>
                <w:lang w:eastAsia="zh-CN"/>
              </w:rPr>
            </w:pPr>
            <w:r>
              <w:rPr>
                <w:rFonts w:ascii="微软雅黑" w:hAnsi="微软雅黑" w:eastAsia="微软雅黑" w:cs="微软雅黑"/>
                <w:i w:val="0"/>
                <w:iCs w:val="0"/>
                <w:caps w:val="0"/>
                <w:color w:val="000000"/>
                <w:spacing w:val="0"/>
                <w:sz w:val="32"/>
                <w:szCs w:val="32"/>
              </w:rPr>
              <w:t>【纵观天图】（深度稻亚-川西环线）四姑娘山-稻城亚丁-海螺沟 8/10天</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D1</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根据所选交通工具前往成都，具体车次及航班以实际出票为准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FF"/>
                <w:spacing w:val="0"/>
                <w:kern w:val="0"/>
                <w:sz w:val="21"/>
                <w:szCs w:val="21"/>
                <w:lang w:val="en-US" w:eastAsia="zh-CN" w:bidi="ar"/>
              </w:rPr>
            </w:pPr>
            <w:r>
              <w:rPr>
                <w:rFonts w:hint="eastAsia" w:ascii="微软雅黑" w:hAnsi="微软雅黑" w:eastAsia="微软雅黑" w:cs="微软雅黑"/>
                <w:i w:val="0"/>
                <w:iCs w:val="0"/>
                <w:caps w:val="0"/>
                <w:color w:val="0000FF"/>
                <w:spacing w:val="0"/>
                <w:kern w:val="0"/>
                <w:sz w:val="21"/>
                <w:szCs w:val="21"/>
                <w:lang w:val="en-US" w:eastAsia="zh-CN" w:bidi="ar"/>
              </w:rPr>
              <w:t>◆ 飞机:徐州-成都 参考航班：3U6972（11：20—14:10）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FF0000"/>
                <w:spacing w:val="0"/>
                <w:kern w:val="0"/>
                <w:sz w:val="21"/>
                <w:szCs w:val="21"/>
                <w:lang w:val="en-US" w:eastAsia="zh-CN" w:bidi="ar"/>
              </w:rPr>
            </w:pPr>
            <w:r>
              <w:rPr>
                <w:rFonts w:hint="eastAsia" w:ascii="微软雅黑" w:hAnsi="微软雅黑" w:eastAsia="微软雅黑" w:cs="微软雅黑"/>
                <w:i w:val="0"/>
                <w:iCs w:val="0"/>
                <w:caps w:val="0"/>
                <w:color w:val="FF0000"/>
                <w:spacing w:val="0"/>
                <w:kern w:val="0"/>
                <w:sz w:val="21"/>
                <w:szCs w:val="21"/>
                <w:lang w:val="en-US" w:eastAsia="zh-CN" w:bidi="ar"/>
              </w:rPr>
              <w:t>◆ 高铁:参考 G2207(08:00-16:43)/G975(10:21-18:27)/G2679(13:09-21:28)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7030A0"/>
                <w:spacing w:val="0"/>
                <w:kern w:val="0"/>
                <w:sz w:val="21"/>
                <w:szCs w:val="21"/>
                <w:lang w:val="en-US" w:eastAsia="zh-CN" w:bidi="ar"/>
              </w:rPr>
              <w:t>◆ 卧铺:参考 K291(17:28-次日19:01)/K205(01:41-次日05:22)选择卧铺的乘客提前1天出发</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成都</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eastAsia="zh-CN"/>
              </w:rPr>
            </w:pPr>
            <w:r>
              <w:rPr>
                <w:rFonts w:hint="eastAsia" w:ascii="微软雅黑" w:hAnsi="微软雅黑" w:eastAsia="微软雅黑" w:cs="微软雅黑"/>
                <w:i w:val="0"/>
                <w:iCs w:val="0"/>
                <w:caps w:val="0"/>
                <w:color w:val="000000"/>
                <w:spacing w:val="0"/>
                <w:kern w:val="0"/>
                <w:sz w:val="21"/>
                <w:szCs w:val="21"/>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D2</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早餐后乘车从成都出发。</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FF"/>
                <w:spacing w:val="0"/>
                <w:kern w:val="0"/>
                <w:sz w:val="21"/>
                <w:szCs w:val="21"/>
                <w:lang w:val="en-US" w:eastAsia="zh-CN" w:bidi="ar"/>
              </w:rPr>
              <w:t>沿岷江而上，沿途经都江堰、紫坪埔水利工程</w:t>
            </w:r>
            <w:r>
              <w:rPr>
                <w:rFonts w:hint="eastAsia" w:ascii="微软雅黑" w:hAnsi="微软雅黑" w:eastAsia="微软雅黑" w:cs="微软雅黑"/>
                <w:i w:val="0"/>
                <w:iCs w:val="0"/>
                <w:caps w:val="0"/>
                <w:color w:val="000000"/>
                <w:spacing w:val="0"/>
                <w:kern w:val="0"/>
                <w:sz w:val="21"/>
                <w:szCs w:val="21"/>
                <w:lang w:val="en-US" w:eastAsia="zh-CN" w:bidi="ar"/>
              </w:rPr>
              <w:t>，沿都汶高速抵映秀，沿途感受2008年汶川大地震“地动山摇、山崩地裂、沧海桑田”后的景象。沿卧龙峡谷，欣赏小桥、流水、枯藤、老树的美丽风光，穿越7954米的【巴郎山隧道】，感受“一山观四季、十里不同天”的气象变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到达日隆镇，使用午餐。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前往</w:t>
            </w:r>
            <w:r>
              <w:rPr>
                <w:rFonts w:hint="eastAsia" w:ascii="微软雅黑" w:hAnsi="微软雅黑" w:eastAsia="微软雅黑" w:cs="微软雅黑"/>
                <w:i w:val="0"/>
                <w:iCs w:val="0"/>
                <w:caps w:val="0"/>
                <w:color w:val="FF0000"/>
                <w:spacing w:val="0"/>
                <w:kern w:val="0"/>
                <w:sz w:val="21"/>
                <w:szCs w:val="21"/>
                <w:lang w:val="en-US" w:eastAsia="zh-CN" w:bidi="ar"/>
              </w:rPr>
              <w:t>四姑娘山风景区</w:t>
            </w:r>
            <w:r>
              <w:rPr>
                <w:rFonts w:hint="eastAsia" w:ascii="微软雅黑" w:hAnsi="微软雅黑" w:eastAsia="微软雅黑" w:cs="微软雅黑"/>
                <w:i w:val="0"/>
                <w:iCs w:val="0"/>
                <w:caps w:val="0"/>
                <w:color w:val="000000"/>
                <w:spacing w:val="0"/>
                <w:kern w:val="0"/>
                <w:sz w:val="21"/>
                <w:szCs w:val="21"/>
                <w:lang w:val="en-US" w:eastAsia="zh-CN" w:bidi="ar"/>
              </w:rPr>
              <w:t>，游览</w:t>
            </w:r>
            <w:r>
              <w:rPr>
                <w:rFonts w:hint="eastAsia" w:ascii="微软雅黑" w:hAnsi="微软雅黑" w:eastAsia="微软雅黑" w:cs="微软雅黑"/>
                <w:i w:val="0"/>
                <w:iCs w:val="0"/>
                <w:caps w:val="0"/>
                <w:color w:val="FF0000"/>
                <w:spacing w:val="0"/>
                <w:kern w:val="0"/>
                <w:sz w:val="21"/>
                <w:szCs w:val="21"/>
                <w:lang w:val="en-US" w:eastAsia="zh-CN" w:bidi="ar"/>
              </w:rPr>
              <w:t>【</w:t>
            </w:r>
            <w:r>
              <w:rPr>
                <w:rFonts w:hint="eastAsia" w:ascii="微软雅黑" w:hAnsi="微软雅黑" w:eastAsia="微软雅黑" w:cs="微软雅黑"/>
                <w:i w:val="0"/>
                <w:iCs w:val="0"/>
                <w:caps w:val="0"/>
                <w:color w:val="FF0000"/>
                <w:spacing w:val="0"/>
                <w:kern w:val="0"/>
                <w:sz w:val="21"/>
                <w:szCs w:val="21"/>
                <w:u w:val="single"/>
                <w:lang w:val="en-US" w:eastAsia="zh-CN" w:bidi="ar"/>
              </w:rPr>
              <w:t>双桥沟</w:t>
            </w:r>
            <w:r>
              <w:rPr>
                <w:rFonts w:hint="eastAsia" w:ascii="微软雅黑" w:hAnsi="微软雅黑" w:eastAsia="微软雅黑" w:cs="微软雅黑"/>
                <w:i w:val="0"/>
                <w:iCs w:val="0"/>
                <w:caps w:val="0"/>
                <w:color w:val="FF0000"/>
                <w:spacing w:val="0"/>
                <w:kern w:val="0"/>
                <w:sz w:val="21"/>
                <w:szCs w:val="21"/>
                <w:lang w:val="en-US" w:eastAsia="zh-CN" w:bidi="ar"/>
              </w:rPr>
              <w:t>】</w:t>
            </w:r>
            <w:r>
              <w:rPr>
                <w:rFonts w:hint="eastAsia" w:ascii="微软雅黑" w:hAnsi="微软雅黑" w:eastAsia="微软雅黑" w:cs="微软雅黑"/>
                <w:i w:val="0"/>
                <w:iCs w:val="0"/>
                <w:caps w:val="0"/>
                <w:color w:val="000000"/>
                <w:spacing w:val="0"/>
                <w:kern w:val="0"/>
                <w:sz w:val="21"/>
                <w:szCs w:val="21"/>
                <w:lang w:val="en-US" w:eastAsia="zh-CN" w:bidi="ar"/>
              </w:rPr>
              <w:t>（门票已含，观光车70元/人需自理，游览时间约4小时）；双桥沟沟内主要以</w:t>
            </w:r>
            <w:r>
              <w:rPr>
                <w:rFonts w:hint="eastAsia" w:ascii="微软雅黑" w:hAnsi="微软雅黑" w:eastAsia="微软雅黑" w:cs="微软雅黑"/>
                <w:i w:val="0"/>
                <w:iCs w:val="0"/>
                <w:caps w:val="0"/>
                <w:color w:val="0000FF"/>
                <w:spacing w:val="0"/>
                <w:kern w:val="0"/>
                <w:sz w:val="21"/>
                <w:szCs w:val="21"/>
                <w:lang w:val="en-US" w:eastAsia="zh-CN" w:bidi="ar"/>
              </w:rPr>
              <w:t>雪峰、牧场、草地、森林等为主</w:t>
            </w:r>
            <w:r>
              <w:rPr>
                <w:rFonts w:hint="eastAsia" w:ascii="微软雅黑" w:hAnsi="微软雅黑" w:eastAsia="微软雅黑" w:cs="微软雅黑"/>
                <w:i w:val="0"/>
                <w:iCs w:val="0"/>
                <w:caps w:val="0"/>
                <w:color w:val="000000"/>
                <w:spacing w:val="0"/>
                <w:kern w:val="0"/>
                <w:sz w:val="21"/>
                <w:szCs w:val="21"/>
                <w:lang w:val="en-US" w:eastAsia="zh-CN" w:bidi="ar"/>
              </w:rPr>
              <w:t>，是四姑娘山最美丽的一条沟。漫步沟内，可体验到真正的牧区风光。主要景点有阴阳谷、猎人峰、日月宝镜和五色山沙棘林道、牛棚子、牛心山等景点等。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sz w:val="21"/>
                <w:szCs w:val="21"/>
              </w:rPr>
              <w:t>经小金，观小金河峡谷风光抵达“千碉之国”--丹巴入住酒店，晚餐</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【游览提示】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a、双桥沟全程34公里，浏览方式以乘观光车一站一停的游玩，每辆观光车上都有景区配备的讲解员，游玩时间为4小时左右；景区内，每个景点都有一个观光车上下的车站，请在车站坐车，保管好自己的贵重物品及随身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b、因每位游客在每个景点停留的时间不一样，很容易走散，故在景区内导游不可能陪到每一位游客，请各位游客理解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c、淡季时，观光车数量有限，等候时间比较长，敬请见谅。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d、户外游览时间较长，日照充足，紫外线较强，请备好太阳镜，太阳伞、防晒霜等物品；请遵守景区管理制度，禁止抽烟、乱丢垃圾，违者最低罚款500元起，</w:t>
            </w:r>
            <w:r>
              <w:rPr>
                <w:rFonts w:hint="eastAsia" w:ascii="微软雅黑" w:hAnsi="微软雅黑" w:eastAsia="微软雅黑" w:cs="微软雅黑"/>
                <w:i w:val="0"/>
                <w:iCs w:val="0"/>
                <w:caps w:val="0"/>
                <w:color w:val="000000"/>
                <w:spacing w:val="0"/>
                <w:kern w:val="0"/>
                <w:sz w:val="21"/>
                <w:szCs w:val="21"/>
                <w:u w:val="single"/>
                <w:lang w:val="en-US" w:eastAsia="zh-CN" w:bidi="ar"/>
              </w:rPr>
              <w:t>四姑娘山景区海拔2500-3800米，游览时请选择从海拔高的景点往下步行，不要做剧烈运动，以免高原反应</w:t>
            </w:r>
            <w:r>
              <w:rPr>
                <w:rFonts w:hint="eastAsia" w:ascii="微软雅黑" w:hAnsi="微软雅黑" w:eastAsia="微软雅黑" w:cs="微软雅黑"/>
                <w:i w:val="0"/>
                <w:iCs w:val="0"/>
                <w:caps w:val="0"/>
                <w:color w:val="000000"/>
                <w:spacing w:val="0"/>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【温馨提示】</w:t>
            </w:r>
            <w:r>
              <w:rPr>
                <w:rFonts w:hint="eastAsia" w:ascii="微软雅黑" w:hAnsi="微软雅黑" w:eastAsia="微软雅黑" w:cs="微软雅黑"/>
                <w:i w:val="0"/>
                <w:iCs w:val="0"/>
                <w:caps w:val="0"/>
                <w:color w:val="000000"/>
                <w:spacing w:val="0"/>
                <w:kern w:val="0"/>
                <w:sz w:val="21"/>
                <w:szCs w:val="21"/>
                <w:lang w:val="en-US" w:eastAsia="zh-CN" w:bidi="ar"/>
              </w:rPr>
              <w:t>请根据通知时间提前退房，酒店提供早餐；本行程沿线用餐及住宿硬软件条件较大城市相对有限，请不要以大城市的同等标准来衡量；酒店提供一次性洗漱用品，若对卫生条件比较在意，游客可自带洗漱以及毛巾等个人用品。用餐在沿路指定餐厅就餐；当地饮食与游客饮食习惯有一定的差异。此日总行车时间较长（约7小时，全程路况较好，高速+国道）易晕车者请提前备晕车药，建议提前自备零食、饮用水、雨衣、遮阳伞。川西高原住宿酒店用晚含早，不使用无法退费。行程中赠送项目，不参加不退费不换等价项目，敬请注意。 </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caps w:val="0"/>
                <w:color w:val="000000"/>
                <w:spacing w:val="0"/>
                <w:kern w:val="0"/>
                <w:sz w:val="21"/>
                <w:szCs w:val="21"/>
                <w:lang w:val="en-US" w:eastAsia="zh-CN" w:bidi="ar"/>
              </w:rPr>
              <w:t>丹巴</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D3</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pStyle w:val="5"/>
              <w:keepNext w:val="0"/>
              <w:keepLines w:val="0"/>
              <w:pageBreakBefore w:val="0"/>
              <w:kinsoku/>
              <w:wordWrap/>
              <w:overflowPunct/>
              <w:topLinePunct w:val="0"/>
              <w:autoSpaceDE/>
              <w:autoSpaceDN/>
              <w:bidi w:val="0"/>
              <w:adjustRightInd w:val="0"/>
              <w:snapToGrid w:val="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b w:val="0"/>
                <w:bCs/>
                <w:sz w:val="21"/>
                <w:szCs w:val="21"/>
              </w:rPr>
              <w:t>1.</w:t>
            </w:r>
            <w:r>
              <w:rPr>
                <w:rFonts w:hint="eastAsia" w:ascii="微软雅黑" w:hAnsi="微软雅黑" w:eastAsia="微软雅黑" w:cs="微软雅黑"/>
                <w:sz w:val="21"/>
                <w:szCs w:val="21"/>
              </w:rPr>
              <w:t>早餐后乘车经过延绵几十公里是被称为天然盆景的</w:t>
            </w:r>
            <w:r>
              <w:rPr>
                <w:rFonts w:hint="eastAsia" w:ascii="微软雅黑" w:hAnsi="微软雅黑" w:eastAsia="微软雅黑" w:cs="微软雅黑"/>
                <w:b/>
                <w:sz w:val="21"/>
                <w:szCs w:val="21"/>
              </w:rPr>
              <w:t>东谷天然盆景沟</w:t>
            </w:r>
            <w:r>
              <w:rPr>
                <w:rFonts w:hint="eastAsia" w:ascii="微软雅黑" w:hAnsi="微软雅黑" w:eastAsia="微软雅黑" w:cs="微软雅黑"/>
                <w:sz w:val="21"/>
                <w:szCs w:val="21"/>
              </w:rPr>
              <w:t>，遥望康区八大神山、白牦牛神山——</w:t>
            </w:r>
            <w:r>
              <w:rPr>
                <w:rFonts w:hint="eastAsia" w:ascii="微软雅黑" w:hAnsi="微软雅黑" w:eastAsia="微软雅黑" w:cs="微软雅黑"/>
                <w:b/>
                <w:bCs/>
                <w:color w:val="FF0000"/>
                <w:sz w:val="21"/>
                <w:szCs w:val="21"/>
              </w:rPr>
              <w:t>【雅拉神山】</w:t>
            </w:r>
            <w:r>
              <w:rPr>
                <w:rFonts w:hint="eastAsia" w:ascii="微软雅黑" w:hAnsi="微软雅黑" w:eastAsia="微软雅黑" w:cs="微软雅黑"/>
                <w:sz w:val="21"/>
                <w:szCs w:val="21"/>
              </w:rPr>
              <w:t>，陶醉在八美的草原牧区风光里, 在塔公草原游览为纪念班禅大师而修建的纯金制作纪念塔——</w:t>
            </w:r>
            <w:r>
              <w:rPr>
                <w:rFonts w:hint="eastAsia" w:ascii="微软雅黑" w:hAnsi="微软雅黑" w:eastAsia="微软雅黑" w:cs="微软雅黑"/>
                <w:b/>
                <w:bCs/>
                <w:color w:val="FF0000"/>
                <w:sz w:val="21"/>
                <w:szCs w:val="21"/>
              </w:rPr>
              <w:t>【木雅金塔】</w:t>
            </w:r>
            <w:r>
              <w:rPr>
                <w:rFonts w:hint="eastAsia" w:ascii="微软雅黑" w:hAnsi="微软雅黑" w:eastAsia="微软雅黑" w:cs="微软雅黑"/>
                <w:sz w:val="21"/>
                <w:szCs w:val="21"/>
                <w:lang w:eastAsia="zh-CN"/>
              </w:rPr>
              <w:t>；</w:t>
            </w:r>
            <w:r>
              <w:rPr>
                <w:rFonts w:hint="eastAsia" w:ascii="微软雅黑" w:hAnsi="微软雅黑" w:eastAsia="微软雅黑" w:cs="微软雅黑"/>
                <w:b w:val="0"/>
                <w:bCs/>
                <w:color w:val="auto"/>
                <w:sz w:val="21"/>
                <w:szCs w:val="21"/>
                <w:lang w:eastAsia="zh-CN"/>
              </w:rPr>
              <w:t>可朝拜康区“大昭寺”—</w:t>
            </w:r>
            <w:r>
              <w:rPr>
                <w:rFonts w:hint="eastAsia" w:ascii="微软雅黑" w:hAnsi="微软雅黑" w:eastAsia="微软雅黑" w:cs="微软雅黑"/>
                <w:b/>
                <w:bCs w:val="0"/>
                <w:color w:val="FF0000"/>
                <w:sz w:val="21"/>
                <w:szCs w:val="21"/>
                <w:lang w:eastAsia="zh-CN"/>
              </w:rPr>
              <w:t>【塔公寺】</w:t>
            </w:r>
            <w:r>
              <w:rPr>
                <w:rFonts w:hint="eastAsia" w:ascii="微软雅黑" w:hAnsi="微软雅黑" w:eastAsia="微软雅黑" w:cs="微软雅黑"/>
                <w:b w:val="0"/>
                <w:bCs/>
                <w:color w:val="auto"/>
                <w:sz w:val="21"/>
                <w:szCs w:val="21"/>
                <w:lang w:eastAsia="zh-CN"/>
              </w:rPr>
              <w:t>（门票20元/人自理），观文成公主所发明的藏区独特的酥油花，带着信念转动寄托幸福的经桶，感受不远千里带着信仰而来朝拜的信徒所特有的那种坚定的信念与虔诚</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sz w:val="21"/>
                <w:szCs w:val="21"/>
                <w:lang w:eastAsia="zh-CN"/>
              </w:rPr>
            </w:pPr>
            <w:r>
              <w:rPr>
                <w:rFonts w:hint="eastAsia" w:ascii="微软雅黑" w:hAnsi="微软雅黑" w:eastAsia="微软雅黑" w:cs="微软雅黑"/>
                <w:sz w:val="21"/>
                <w:szCs w:val="21"/>
              </w:rPr>
              <w:t>2.经新都桥穿越【高尔寺山】隧道</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【剪子弯山】隧道、翻越海拔4718米【卡子拉山】，抵达白云之上的城市，世界最高的城镇</w:t>
            </w:r>
            <w:r>
              <w:rPr>
                <w:rFonts w:hint="eastAsia" w:ascii="微软雅黑" w:hAnsi="微软雅黑" w:eastAsia="微软雅黑" w:cs="微软雅黑"/>
                <w:sz w:val="21"/>
                <w:szCs w:val="21"/>
                <w:lang w:eastAsia="zh-CN"/>
              </w:rPr>
              <w:t>、</w:t>
            </w:r>
            <w:r>
              <w:rPr>
                <w:rFonts w:hint="eastAsia" w:ascii="微软雅黑" w:hAnsi="微软雅黑" w:eastAsia="微软雅黑" w:cs="微软雅黑"/>
                <w:b w:val="0"/>
                <w:bCs/>
                <w:color w:val="auto"/>
                <w:sz w:val="21"/>
                <w:szCs w:val="21"/>
                <w:lang w:eastAsia="zh-CN"/>
              </w:rPr>
              <w:t>丁真的家乡</w:t>
            </w:r>
            <w:r>
              <w:rPr>
                <w:rFonts w:hint="eastAsia" w:ascii="微软雅黑" w:hAnsi="微软雅黑" w:eastAsia="微软雅黑" w:cs="微软雅黑"/>
                <w:sz w:val="21"/>
                <w:szCs w:val="21"/>
              </w:rPr>
              <w:t>——</w:t>
            </w:r>
            <w:r>
              <w:rPr>
                <w:rFonts w:hint="eastAsia" w:ascii="微软雅黑" w:hAnsi="微软雅黑" w:eastAsia="微软雅黑" w:cs="微软雅黑"/>
                <w:b/>
                <w:color w:val="FF0000"/>
                <w:sz w:val="21"/>
                <w:szCs w:val="21"/>
              </w:rPr>
              <w:t>理塘</w:t>
            </w:r>
            <w:r>
              <w:rPr>
                <w:rFonts w:hint="eastAsia" w:ascii="微软雅黑" w:hAnsi="微软雅黑" w:eastAsia="微软雅黑" w:cs="微软雅黑"/>
                <w:b/>
                <w:sz w:val="21"/>
                <w:szCs w:val="21"/>
                <w:lang w:eastAsia="zh-CN"/>
              </w:rPr>
              <w:t>；</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sz w:val="21"/>
                <w:szCs w:val="21"/>
                <w:lang w:val="en-US" w:eastAsia="zh-CN"/>
              </w:rPr>
              <w:t>3.享用特色午餐--鳕鱼汤锅；之后前往</w:t>
            </w:r>
            <w:r>
              <w:rPr>
                <w:rFonts w:hint="eastAsia" w:ascii="微软雅黑" w:hAnsi="微软雅黑" w:eastAsia="微软雅黑" w:cs="微软雅黑"/>
                <w:b w:val="0"/>
                <w:bCs/>
                <w:color w:val="auto"/>
                <w:sz w:val="21"/>
                <w:szCs w:val="21"/>
                <w:lang w:eastAsia="zh-CN"/>
              </w:rPr>
              <w:t>参观</w:t>
            </w:r>
            <w:r>
              <w:rPr>
                <w:rFonts w:hint="eastAsia" w:ascii="微软雅黑" w:hAnsi="微软雅黑" w:eastAsia="微软雅黑" w:cs="微软雅黑"/>
                <w:b/>
                <w:bCs w:val="0"/>
                <w:color w:val="auto"/>
                <w:sz w:val="21"/>
                <w:szCs w:val="21"/>
                <w:lang w:eastAsia="zh-CN"/>
              </w:rPr>
              <w:t>【勒通古镇·千户藏寨】</w:t>
            </w:r>
            <w:r>
              <w:rPr>
                <w:rFonts w:hint="eastAsia" w:ascii="微软雅黑" w:hAnsi="微软雅黑" w:eastAsia="微软雅黑" w:cs="微软雅黑"/>
                <w:b w:val="0"/>
                <w:bCs/>
                <w:color w:val="auto"/>
                <w:sz w:val="21"/>
                <w:szCs w:val="21"/>
                <w:lang w:eastAsia="zh-CN"/>
              </w:rPr>
              <w:t>（门票已含，观光车35元/人自理），景区位于理塘县城北老城区，目前已成功申办为国家AAAA级景区。景区内有第六世仓央嘉措写下“洁白的仙鹤，请把双翅借给我，不飞遥远的地方，转一转理塘就飞回”，预示着七世达赖将降生于理塘。</w:t>
            </w:r>
            <w:r>
              <w:rPr>
                <w:rFonts w:hint="eastAsia" w:ascii="微软雅黑" w:hAnsi="微软雅黑" w:eastAsia="微软雅黑" w:cs="微软雅黑"/>
                <w:b w:val="0"/>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4.观</w:t>
            </w:r>
            <w:r>
              <w:rPr>
                <w:rFonts w:hint="eastAsia" w:ascii="微软雅黑" w:hAnsi="微软雅黑" w:eastAsia="微软雅黑" w:cs="微软雅黑"/>
                <w:b/>
                <w:bCs/>
                <w:color w:val="7030A0"/>
                <w:sz w:val="21"/>
                <w:szCs w:val="21"/>
              </w:rPr>
              <w:t>【毛垭大草原】</w:t>
            </w:r>
            <w:r>
              <w:rPr>
                <w:rFonts w:hint="eastAsia" w:ascii="微软雅黑" w:hAnsi="微软雅黑" w:eastAsia="微软雅黑" w:cs="微软雅黑"/>
                <w:sz w:val="21"/>
                <w:szCs w:val="21"/>
              </w:rPr>
              <w:t>风光，翻越【兔子山】、经青藏高原最大的古冰体遗迹，即“稻城古冰帽”平均海拔4500米左右的【海子山国家地质公园】；进入高原补给站，普及高原反应预防知识；</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sz w:val="21"/>
                <w:szCs w:val="21"/>
              </w:rPr>
              <w:t>5.抵达稻城入住酒店，晚餐后休息</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i w:val="0"/>
                <w:caps w:val="0"/>
                <w:color w:val="000000"/>
                <w:spacing w:val="0"/>
                <w:sz w:val="21"/>
                <w:szCs w:val="21"/>
                <w:lang w:eastAsia="zh-CN"/>
              </w:rPr>
              <w:t>稻城</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D4</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1.早餐后出发，经稻城翻越波瓦山（海拔4513米）来到香格里拉镇，在游客中心换乘景区观光车进入"中国香格里拉之魂"，"水蓝色星球上的最后一片净土"——</w:t>
            </w:r>
            <w:r>
              <w:rPr>
                <w:rFonts w:hint="eastAsia" w:ascii="微软雅黑" w:hAnsi="微软雅黑" w:eastAsia="微软雅黑" w:cs="微软雅黑"/>
                <w:b/>
                <w:color w:val="FF0000"/>
                <w:sz w:val="21"/>
                <w:szCs w:val="21"/>
              </w:rPr>
              <w:t>【亚丁景区】</w:t>
            </w:r>
            <w:r>
              <w:rPr>
                <w:rFonts w:hint="eastAsia" w:ascii="微软雅黑" w:hAnsi="微软雅黑" w:eastAsia="微软雅黑" w:cs="微软雅黑"/>
                <w:sz w:val="21"/>
                <w:szCs w:val="21"/>
              </w:rPr>
              <w:t>（门票已含，观光车120元/人自理，游览时不低于8小时）；经叶儿红村、亚丁村来到扎灌崩， 观光车窗外依次呈现出中国目前保存最完整、最原始的高山自然生态系统， 世界最美丽的高山峡谷自然风光</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2.徒步前往观赏</w:t>
            </w:r>
            <w:r>
              <w:rPr>
                <w:rFonts w:hint="eastAsia" w:ascii="微软雅黑" w:hAnsi="微软雅黑" w:eastAsia="微软雅黑" w:cs="微软雅黑"/>
                <w:b/>
                <w:color w:val="FF0000"/>
                <w:sz w:val="21"/>
                <w:szCs w:val="21"/>
              </w:rPr>
              <w:t>【冲古寺】</w:t>
            </w:r>
            <w:r>
              <w:rPr>
                <w:rFonts w:hint="eastAsia" w:ascii="微软雅黑" w:hAnsi="微软雅黑" w:eastAsia="微软雅黑" w:cs="微软雅黑"/>
                <w:sz w:val="21"/>
                <w:szCs w:val="21"/>
              </w:rPr>
              <w:t>风光及神山</w:t>
            </w:r>
            <w:r>
              <w:rPr>
                <w:rFonts w:hint="eastAsia" w:ascii="微软雅黑" w:hAnsi="微软雅黑" w:eastAsia="微软雅黑" w:cs="微软雅黑"/>
                <w:b/>
                <w:color w:val="FF0000"/>
                <w:sz w:val="21"/>
                <w:szCs w:val="21"/>
              </w:rPr>
              <w:t>【仙乃日】</w:t>
            </w:r>
            <w:r>
              <w:rPr>
                <w:rFonts w:hint="eastAsia" w:ascii="微软雅黑" w:hAnsi="微软雅黑" w:eastAsia="微软雅黑" w:cs="微软雅黑"/>
                <w:sz w:val="21"/>
                <w:szCs w:val="21"/>
              </w:rPr>
              <w:t>脚下美妙的</w:t>
            </w:r>
            <w:r>
              <w:rPr>
                <w:rFonts w:hint="eastAsia" w:ascii="微软雅黑" w:hAnsi="微软雅黑" w:eastAsia="微软雅黑" w:cs="微软雅黑"/>
                <w:b/>
                <w:color w:val="FF0000"/>
                <w:sz w:val="21"/>
                <w:szCs w:val="21"/>
              </w:rPr>
              <w:t>【珍珠海】</w:t>
            </w:r>
            <w:r>
              <w:rPr>
                <w:rFonts w:hint="eastAsia" w:ascii="微软雅黑" w:hAnsi="微软雅黑" w:eastAsia="微软雅黑" w:cs="微软雅黑"/>
                <w:sz w:val="21"/>
                <w:szCs w:val="21"/>
              </w:rPr>
              <w:t>风光。</w:t>
            </w:r>
            <w:r>
              <w:rPr>
                <w:rFonts w:hint="eastAsia" w:ascii="微软雅黑" w:hAnsi="微软雅黑" w:eastAsia="微软雅黑" w:cs="微软雅黑"/>
                <w:b/>
                <w:color w:val="FF0000"/>
                <w:sz w:val="21"/>
                <w:szCs w:val="21"/>
              </w:rPr>
              <w:t>【冲古寺】</w:t>
            </w:r>
            <w:r>
              <w:rPr>
                <w:rFonts w:hint="eastAsia" w:ascii="微软雅黑" w:hAnsi="微软雅黑" w:eastAsia="微软雅黑" w:cs="微软雅黑"/>
                <w:sz w:val="21"/>
                <w:szCs w:val="21"/>
              </w:rPr>
              <w:t>对面即是千年不化的三座神山，脚下是开满野花的草甸，身后是险峻雄浑的峡谷，犹如天堂之门，守护着神圣的</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"https://baike.so.com/doc/4430216-4638050.html" \t "_blank" </w:instrText>
            </w:r>
            <w:r>
              <w:rPr>
                <w:rFonts w:hint="eastAsia" w:ascii="微软雅黑" w:hAnsi="微软雅黑" w:eastAsia="微软雅黑" w:cs="微软雅黑"/>
                <w:sz w:val="21"/>
                <w:szCs w:val="21"/>
              </w:rPr>
              <w:fldChar w:fldCharType="separate"/>
            </w:r>
            <w:r>
              <w:rPr>
                <w:rStyle w:val="4"/>
                <w:rFonts w:hint="eastAsia" w:ascii="微软雅黑" w:hAnsi="微软雅黑" w:eastAsia="微软雅黑" w:cs="微软雅黑"/>
                <w:color w:val="auto"/>
                <w:sz w:val="21"/>
                <w:szCs w:val="21"/>
                <w:u w:val="none"/>
              </w:rPr>
              <w:t>香巴拉</w:t>
            </w:r>
            <w:r>
              <w:rPr>
                <w:rStyle w:val="4"/>
                <w:rFonts w:hint="eastAsia" w:ascii="微软雅黑" w:hAnsi="微软雅黑" w:eastAsia="微软雅黑" w:cs="微软雅黑"/>
                <w:color w:val="auto"/>
                <w:sz w:val="21"/>
                <w:szCs w:val="21"/>
                <w:u w:val="none"/>
              </w:rPr>
              <w:fldChar w:fldCharType="end"/>
            </w:r>
            <w:r>
              <w:rPr>
                <w:rFonts w:hint="eastAsia" w:ascii="微软雅黑" w:hAnsi="微软雅黑" w:eastAsia="微软雅黑" w:cs="微软雅黑"/>
                <w:sz w:val="21"/>
                <w:szCs w:val="21"/>
              </w:rPr>
              <w:t>王国。1928年，约瑟夫洛克来此考察时，曾在冲古寺住了三天，他透过寺庙的窗户，远眺月亮下宁静祥和的亚丁村，这就是詹姆斯希尔顿笔下</w:t>
            </w:r>
            <w:r>
              <w:rPr>
                <w:rFonts w:hint="eastAsia" w:ascii="微软雅黑" w:hAnsi="微软雅黑" w:eastAsia="微软雅黑" w:cs="微软雅黑"/>
                <w:b/>
                <w:sz w:val="21"/>
                <w:szCs w:val="21"/>
              </w:rPr>
              <w:t>《</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"https://baike.so.com/doc/5511446-5747199.html" \t "_blank" </w:instrText>
            </w:r>
            <w:r>
              <w:rPr>
                <w:rFonts w:hint="eastAsia" w:ascii="微软雅黑" w:hAnsi="微软雅黑" w:eastAsia="微软雅黑" w:cs="微软雅黑"/>
                <w:sz w:val="21"/>
                <w:szCs w:val="21"/>
              </w:rPr>
              <w:fldChar w:fldCharType="separate"/>
            </w:r>
            <w:r>
              <w:rPr>
                <w:rStyle w:val="4"/>
                <w:rFonts w:hint="eastAsia" w:ascii="微软雅黑" w:hAnsi="微软雅黑" w:eastAsia="微软雅黑" w:cs="微软雅黑"/>
                <w:b/>
                <w:color w:val="auto"/>
                <w:sz w:val="21"/>
                <w:szCs w:val="21"/>
                <w:u w:val="none"/>
              </w:rPr>
              <w:t>消失的地平线</w:t>
            </w:r>
            <w:r>
              <w:rPr>
                <w:rStyle w:val="4"/>
                <w:rFonts w:hint="eastAsia" w:ascii="微软雅黑" w:hAnsi="微软雅黑" w:eastAsia="微软雅黑" w:cs="微软雅黑"/>
                <w:b/>
                <w:color w:val="auto"/>
                <w:sz w:val="21"/>
                <w:szCs w:val="21"/>
                <w:u w:val="none"/>
              </w:rPr>
              <w:fldChar w:fldCharType="end"/>
            </w:r>
            <w:r>
              <w:rPr>
                <w:rFonts w:hint="eastAsia" w:ascii="微软雅黑" w:hAnsi="微软雅黑" w:eastAsia="微软雅黑" w:cs="微软雅黑"/>
                <w:b/>
                <w:sz w:val="21"/>
                <w:szCs w:val="21"/>
              </w:rPr>
              <w:t>》</w:t>
            </w:r>
            <w:r>
              <w:rPr>
                <w:rFonts w:hint="eastAsia" w:ascii="微软雅黑" w:hAnsi="微软雅黑" w:eastAsia="微软雅黑" w:cs="微软雅黑"/>
                <w:sz w:val="21"/>
                <w:szCs w:val="21"/>
              </w:rPr>
              <w:t xml:space="preserve">中美丽的蓝月山谷的原形。浑身浸透高贵气质的【仙乃日】（意为“观音菩萨”，藏语意为“观世间菩萨”）海拔6032米，顶峰终年积雪不化，其山形酷似一个身体后仰的大佛，傲然端坐在莲花座里，怀中抱着一个巨大的佛塔，阳光照在仙乃日神山上会金光灿灿。 </w:t>
            </w:r>
            <w:r>
              <w:rPr>
                <w:rFonts w:hint="eastAsia" w:ascii="微软雅黑" w:hAnsi="微软雅黑" w:eastAsia="微软雅黑" w:cs="微软雅黑"/>
                <w:b/>
                <w:color w:val="FF0000"/>
                <w:sz w:val="21"/>
                <w:szCs w:val="21"/>
              </w:rPr>
              <w:t>【</w:t>
            </w:r>
            <w:r>
              <w:rPr>
                <w:rFonts w:hint="eastAsia" w:ascii="微软雅黑" w:hAnsi="微软雅黑" w:eastAsia="微软雅黑" w:cs="微软雅黑"/>
                <w:color w:val="FF0000"/>
                <w:sz w:val="21"/>
                <w:szCs w:val="21"/>
              </w:rPr>
              <w:fldChar w:fldCharType="begin"/>
            </w:r>
            <w:r>
              <w:rPr>
                <w:rFonts w:hint="eastAsia" w:ascii="微软雅黑" w:hAnsi="微软雅黑" w:eastAsia="微软雅黑" w:cs="微软雅黑"/>
                <w:color w:val="FF0000"/>
                <w:sz w:val="21"/>
                <w:szCs w:val="21"/>
              </w:rPr>
              <w:instrText xml:space="preserve"> HYPERLINK "https://baike.so.com/doc/2218052-2346993.html" \t "_blank" </w:instrText>
            </w:r>
            <w:r>
              <w:rPr>
                <w:rFonts w:hint="eastAsia" w:ascii="微软雅黑" w:hAnsi="微软雅黑" w:eastAsia="微软雅黑" w:cs="微软雅黑"/>
                <w:color w:val="FF0000"/>
                <w:sz w:val="21"/>
                <w:szCs w:val="21"/>
              </w:rPr>
              <w:fldChar w:fldCharType="separate"/>
            </w:r>
            <w:r>
              <w:rPr>
                <w:rStyle w:val="4"/>
                <w:rFonts w:hint="eastAsia" w:ascii="微软雅黑" w:hAnsi="微软雅黑" w:eastAsia="微软雅黑" w:cs="微软雅黑"/>
                <w:b/>
                <w:color w:val="FF0000"/>
                <w:sz w:val="21"/>
                <w:szCs w:val="21"/>
                <w:u w:val="none"/>
              </w:rPr>
              <w:t>珍珠海</w:t>
            </w:r>
            <w:r>
              <w:rPr>
                <w:rStyle w:val="4"/>
                <w:rFonts w:hint="eastAsia" w:ascii="微软雅黑" w:hAnsi="微软雅黑" w:eastAsia="微软雅黑" w:cs="微软雅黑"/>
                <w:b/>
                <w:color w:val="FF0000"/>
                <w:sz w:val="21"/>
                <w:szCs w:val="21"/>
                <w:u w:val="none"/>
              </w:rPr>
              <w:fldChar w:fldCharType="end"/>
            </w:r>
            <w:r>
              <w:rPr>
                <w:rFonts w:hint="eastAsia" w:ascii="微软雅黑" w:hAnsi="微软雅黑" w:eastAsia="微软雅黑" w:cs="微软雅黑"/>
                <w:b/>
                <w:color w:val="FF0000"/>
                <w:sz w:val="21"/>
                <w:szCs w:val="21"/>
              </w:rPr>
              <w:t>】</w:t>
            </w:r>
            <w:r>
              <w:rPr>
                <w:rFonts w:hint="eastAsia" w:ascii="微软雅黑" w:hAnsi="微软雅黑" w:eastAsia="微软雅黑" w:cs="微软雅黑"/>
                <w:sz w:val="21"/>
                <w:szCs w:val="21"/>
              </w:rPr>
              <w:t>传说是仙女的梳妆镜，是观看仙乃日的最佳地点。</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3.原路返回后可乘坐景区电瓶车（往返80元/人，单程50元/人自理，或徒步1-2小时左右）到达</w:t>
            </w:r>
            <w:r>
              <w:rPr>
                <w:rFonts w:hint="eastAsia" w:ascii="微软雅黑" w:hAnsi="微软雅黑" w:eastAsia="微软雅黑" w:cs="微软雅黑"/>
                <w:color w:val="FF0000"/>
                <w:sz w:val="21"/>
                <w:szCs w:val="21"/>
              </w:rPr>
              <w:t>【</w:t>
            </w:r>
            <w:r>
              <w:rPr>
                <w:rFonts w:hint="eastAsia" w:ascii="微软雅黑" w:hAnsi="微软雅黑" w:eastAsia="微软雅黑" w:cs="微软雅黑"/>
                <w:b/>
                <w:color w:val="FF0000"/>
                <w:sz w:val="21"/>
                <w:szCs w:val="21"/>
              </w:rPr>
              <w:t>洛绒牛场</w:t>
            </w:r>
            <w:r>
              <w:rPr>
                <w:rFonts w:hint="eastAsia" w:ascii="微软雅黑" w:hAnsi="微软雅黑" w:eastAsia="微软雅黑" w:cs="微软雅黑"/>
                <w:color w:val="FF0000"/>
                <w:sz w:val="21"/>
                <w:szCs w:val="21"/>
              </w:rPr>
              <w:t>】</w:t>
            </w:r>
            <w:r>
              <w:rPr>
                <w:rFonts w:hint="eastAsia" w:ascii="微软雅黑" w:hAnsi="微软雅黑" w:eastAsia="微软雅黑" w:cs="微软雅黑"/>
                <w:sz w:val="21"/>
                <w:szCs w:val="21"/>
              </w:rPr>
              <w:t>，这里是观赏</w:t>
            </w:r>
            <w:r>
              <w:rPr>
                <w:rFonts w:hint="eastAsia" w:ascii="微软雅黑" w:hAnsi="微软雅黑" w:eastAsia="微软雅黑" w:cs="微软雅黑"/>
                <w:b/>
                <w:color w:val="FF0000"/>
                <w:sz w:val="21"/>
                <w:szCs w:val="21"/>
              </w:rPr>
              <w:t>【夏洛多吉神山】</w:t>
            </w:r>
            <w:r>
              <w:rPr>
                <w:rFonts w:hint="eastAsia" w:ascii="微软雅黑" w:hAnsi="微软雅黑" w:eastAsia="微软雅黑" w:cs="微软雅黑"/>
                <w:sz w:val="21"/>
                <w:szCs w:val="21"/>
              </w:rPr>
              <w:t>（意为金刚手菩萨，海拔5958米）</w:t>
            </w:r>
            <w:r>
              <w:rPr>
                <w:rFonts w:hint="eastAsia" w:ascii="微软雅黑" w:hAnsi="微软雅黑" w:eastAsia="微软雅黑" w:cs="微软雅黑"/>
                <w:b/>
                <w:color w:val="FF0000"/>
                <w:sz w:val="21"/>
                <w:szCs w:val="21"/>
              </w:rPr>
              <w:t>【央迈勇神山】</w:t>
            </w:r>
            <w:r>
              <w:rPr>
                <w:rFonts w:hint="eastAsia" w:ascii="微软雅黑" w:hAnsi="微软雅黑" w:eastAsia="微软雅黑" w:cs="微软雅黑"/>
                <w:sz w:val="21"/>
                <w:szCs w:val="21"/>
              </w:rPr>
              <w:t>（意为文殊菩萨，海拔5958米）的最佳地点。可依据自身身体状况，决定是否徒步或者骑马（300元/人，只提供单程，费用自理）前往网红打卡地、亚丁圣湖—</w:t>
            </w:r>
            <w:r>
              <w:rPr>
                <w:rFonts w:hint="eastAsia" w:ascii="微软雅黑" w:hAnsi="微软雅黑" w:eastAsia="微软雅黑" w:cs="微软雅黑"/>
                <w:b/>
                <w:color w:val="FF0000"/>
                <w:sz w:val="21"/>
                <w:szCs w:val="21"/>
              </w:rPr>
              <w:t>【牛奶海】</w:t>
            </w:r>
            <w:r>
              <w:rPr>
                <w:rFonts w:hint="eastAsia" w:ascii="微软雅黑" w:hAnsi="微软雅黑" w:eastAsia="微软雅黑" w:cs="微软雅黑"/>
                <w:sz w:val="21"/>
                <w:szCs w:val="21"/>
              </w:rPr>
              <w:t>，以及传说中能“反演历史，预测未来”，可以看到自己前世今生的与西藏羊卓雍错齐名的神湖--</w:t>
            </w:r>
            <w:r>
              <w:rPr>
                <w:rFonts w:hint="eastAsia" w:ascii="微软雅黑" w:hAnsi="微软雅黑" w:eastAsia="微软雅黑" w:cs="微软雅黑"/>
                <w:b/>
                <w:color w:val="FF0000"/>
                <w:sz w:val="21"/>
                <w:szCs w:val="21"/>
              </w:rPr>
              <w:t>【五色海】</w:t>
            </w:r>
          </w:p>
          <w:p>
            <w:pPr>
              <w:keepNext w:val="0"/>
              <w:keepLines w:val="0"/>
              <w:pageBreakBefore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4.回到酒店，休息入眠</w:t>
            </w:r>
          </w:p>
          <w:p>
            <w:pPr>
              <w:keepNext w:val="0"/>
              <w:keepLines w:val="0"/>
              <w:pageBreakBefore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color w:val="auto"/>
                <w:sz w:val="21"/>
                <w:szCs w:val="21"/>
                <w:lang w:eastAsia="zh-CN"/>
              </w:rPr>
              <w:t>特别提示：因牛奶海和五色海海拔高，客人务必根据自身实际情况选择是否前往</w:t>
            </w:r>
            <w:r>
              <w:rPr>
                <w:rFonts w:hint="eastAsia" w:ascii="微软雅黑" w:hAnsi="微软雅黑" w:eastAsia="微软雅黑" w:cs="微软雅黑"/>
                <w:color w:val="auto"/>
                <w:sz w:val="21"/>
                <w:szCs w:val="21"/>
                <w:lang w:eastAsia="zh-CN"/>
              </w:rPr>
              <w:t>（可选择自费骑马305元/人至舍身崖约1.5小时，再徒步至牛奶海和五色海需约1.5小时，冬季11中旬至次年3约中旬马帮停运，需徒步单程5KM往返10KM，徒步往返时间约4.5小时）到达【牛奶海】，再徒步前往【五色海】（徒步约20分钟）</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香格里拉镇</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D5</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1.早餐后出发</w:t>
            </w:r>
            <w:r>
              <w:rPr>
                <w:rFonts w:hint="eastAsia" w:ascii="微软雅黑" w:hAnsi="微软雅黑" w:eastAsia="微软雅黑" w:cs="微软雅黑"/>
                <w:color w:val="auto"/>
                <w:sz w:val="21"/>
                <w:szCs w:val="21"/>
                <w:lang w:eastAsia="zh-CN"/>
              </w:rPr>
              <w:t>参观甘孜州政府全新打造的</w:t>
            </w:r>
            <w:r>
              <w:rPr>
                <w:rFonts w:hint="eastAsia" w:ascii="微软雅黑" w:hAnsi="微软雅黑" w:eastAsia="微软雅黑" w:cs="微软雅黑"/>
                <w:b/>
                <w:bCs/>
                <w:color w:val="auto"/>
                <w:sz w:val="21"/>
                <w:szCs w:val="21"/>
                <w:lang w:eastAsia="zh-CN"/>
              </w:rPr>
              <w:t>【圣洁甘孜—藏文化展览馆】</w:t>
            </w:r>
            <w:r>
              <w:rPr>
                <w:rFonts w:hint="eastAsia" w:ascii="微软雅黑" w:hAnsi="微软雅黑" w:eastAsia="微软雅黑" w:cs="微软雅黑"/>
                <w:color w:val="auto"/>
                <w:sz w:val="21"/>
                <w:szCs w:val="21"/>
                <w:lang w:eastAsia="zh-CN"/>
              </w:rPr>
              <w:t>：展示甘孜十八个县藏区人们几千年的居住文化、餐饮文化、服饰文化、珠宝文化、宗教文化。购买藏区代表爱情、财富、平安、健康的蜜蜡、黄龙玉给家人捎去一份安康幸福。参观完博物馆后，可在赤土河畔稍作休息，尽情拍摄</w:t>
            </w:r>
            <w:r>
              <w:rPr>
                <w:rFonts w:hint="eastAsia" w:ascii="微软雅黑" w:hAnsi="微软雅黑" w:eastAsia="微软雅黑" w:cs="微软雅黑"/>
                <w:b/>
                <w:bCs/>
                <w:color w:val="auto"/>
                <w:sz w:val="21"/>
                <w:szCs w:val="21"/>
                <w:lang w:eastAsia="zh-CN"/>
              </w:rPr>
              <w:t>【赤土河风光】</w:t>
            </w:r>
            <w:r>
              <w:rPr>
                <w:rFonts w:hint="eastAsia" w:ascii="微软雅黑" w:hAnsi="微软雅黑" w:eastAsia="微软雅黑" w:cs="微软雅黑"/>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eastAsia="zh-CN"/>
              </w:rPr>
              <w:t>来到稻城，</w:t>
            </w:r>
            <w:r>
              <w:rPr>
                <w:rFonts w:hint="eastAsia" w:ascii="微软雅黑" w:hAnsi="微软雅黑" w:eastAsia="微软雅黑" w:cs="微软雅黑"/>
                <w:color w:val="auto"/>
                <w:sz w:val="21"/>
                <w:szCs w:val="21"/>
                <w:lang w:eastAsia="zh-CN"/>
              </w:rPr>
              <w:t>参观</w:t>
            </w:r>
            <w:r>
              <w:rPr>
                <w:rFonts w:hint="eastAsia" w:ascii="微软雅黑" w:hAnsi="微软雅黑" w:eastAsia="微软雅黑" w:cs="微软雅黑"/>
                <w:b/>
                <w:bCs/>
                <w:color w:val="auto"/>
                <w:sz w:val="21"/>
                <w:szCs w:val="21"/>
                <w:lang w:eastAsia="zh-CN"/>
              </w:rPr>
              <w:t>【圣缘宝阁】</w:t>
            </w:r>
            <w:r>
              <w:rPr>
                <w:rFonts w:hint="eastAsia" w:ascii="微软雅黑" w:hAnsi="微软雅黑" w:eastAsia="微软雅黑" w:cs="微软雅黑"/>
                <w:color w:val="auto"/>
                <w:sz w:val="21"/>
                <w:szCs w:val="21"/>
                <w:lang w:eastAsia="zh-CN"/>
              </w:rPr>
              <w:t>。稻城这里曾经是茶马古道上面一个非常出名的驿站，而《圣缘宝阁》就是稻城的一颗明珠，它有着很悠久的历史，可以说是茶马古道里面最融洽的地方，在这里面能够体验到藏族独特的宗教民俗文化和地方风情。现在这里在国家一带一路的大环境下，为了对外展示最纯粹的民族文化，所以才在这个茶马古道古驿站，在这个离稻城机场最近的地方，对大家开放了（圣缘宝阁），让大家真正体验地方老百姓跟宗教息息相关的生活点滴，在这里能够带你走进千年的佛教文化，能够带你解读千年的藏地密码。</w:t>
            </w:r>
            <w:r>
              <w:rPr>
                <w:rFonts w:hint="eastAsia" w:ascii="微软雅黑" w:hAnsi="微软雅黑" w:eastAsia="微软雅黑" w:cs="微软雅黑"/>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sz w:val="21"/>
                <w:szCs w:val="21"/>
              </w:rPr>
              <w:t>4.</w:t>
            </w:r>
            <w:r>
              <w:rPr>
                <w:rFonts w:hint="eastAsia" w:ascii="微软雅黑" w:hAnsi="微软雅黑" w:eastAsia="微软雅黑" w:cs="微软雅黑"/>
                <w:color w:val="auto"/>
                <w:sz w:val="21"/>
                <w:szCs w:val="21"/>
                <w:lang w:eastAsia="zh-CN"/>
              </w:rPr>
              <w:t>享用特色中餐：用国家级非物质文化遗产阿西土陶----烹饪的土陶藏鸡宴（赠送项目，不用不退费）优选当地野生散养的藏香鸡、配以当地各种时令野生菌，藏包子，青稞饼，青稞酒，无限量时蔬。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sz w:val="21"/>
                <w:szCs w:val="21"/>
              </w:rPr>
              <w:t>观沿途自然秒美自然风光，感受高原的云高天蓝，抵达新都桥使用晚餐入住酒店休息</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新都桥</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D6</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1.</w:t>
            </w:r>
            <w:r>
              <w:rPr>
                <w:rFonts w:hint="eastAsia" w:ascii="微软雅黑" w:hAnsi="微软雅黑" w:eastAsia="微软雅黑" w:cs="微软雅黑"/>
                <w:color w:val="auto"/>
                <w:sz w:val="21"/>
                <w:szCs w:val="21"/>
                <w:lang w:eastAsia="zh-CN"/>
              </w:rPr>
              <w:t>早起酒店用餐后前往游玩</w:t>
            </w:r>
            <w:r>
              <w:rPr>
                <w:rFonts w:hint="eastAsia" w:ascii="微软雅黑" w:hAnsi="微软雅黑" w:eastAsia="微软雅黑" w:cs="微软雅黑"/>
                <w:b/>
                <w:bCs/>
                <w:color w:val="FF0000"/>
                <w:sz w:val="21"/>
                <w:szCs w:val="21"/>
                <w:lang w:eastAsia="zh-CN"/>
              </w:rPr>
              <w:t>【墨石公园景区】</w:t>
            </w:r>
            <w:r>
              <w:rPr>
                <w:rFonts w:hint="eastAsia" w:ascii="微软雅黑" w:hAnsi="微软雅黑" w:eastAsia="微软雅黑" w:cs="微软雅黑"/>
                <w:color w:val="auto"/>
                <w:sz w:val="21"/>
                <w:szCs w:val="21"/>
                <w:lang w:eastAsia="zh-CN"/>
              </w:rPr>
              <w:t>游玩（门票赠送，不去不退费，自理观光车20元/人）；传说当年格萨尔王王妃珠姆在此游玩之时，不小心掉下一条丝巾，落在这片格萨尔王战斗过的土地上，变成了卡玛河，滋润着这片石林及当地的人们。石林含钙盐，受空气湿度的影响，干燥季节呈浅灰色、浅蓝色，湿润季节呈苍黑色，又称之为变色石林。随后前往神仙居住的地方——【塔公草原】（草场维护费费用15元/人，自愿自理），在此远观【雅拉神山】，在大草原上撒欢。</w:t>
            </w:r>
          </w:p>
          <w:p>
            <w:pPr>
              <w:keepNext w:val="0"/>
              <w:keepLines w:val="0"/>
              <w:pageBreakBefore w:val="0"/>
              <w:numPr>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来到甘孜州藏族木雅文化主题旅游区——</w:t>
            </w:r>
            <w:r>
              <w:rPr>
                <w:rFonts w:hint="eastAsia" w:ascii="微软雅黑" w:hAnsi="微软雅黑" w:eastAsia="微软雅黑" w:cs="微软雅黑"/>
                <w:b/>
                <w:color w:val="FF0000"/>
                <w:sz w:val="21"/>
                <w:szCs w:val="21"/>
              </w:rPr>
              <w:t>【木雅圣地】</w:t>
            </w:r>
            <w:r>
              <w:rPr>
                <w:rFonts w:hint="eastAsia" w:ascii="微软雅黑" w:hAnsi="微软雅黑" w:eastAsia="微软雅黑" w:cs="微软雅黑"/>
                <w:b/>
                <w:sz w:val="21"/>
                <w:szCs w:val="21"/>
              </w:rPr>
              <w:t>景区</w:t>
            </w:r>
            <w:r>
              <w:rPr>
                <w:rFonts w:hint="eastAsia" w:ascii="微软雅黑" w:hAnsi="微软雅黑" w:eastAsia="微软雅黑" w:cs="微软雅黑"/>
                <w:sz w:val="21"/>
                <w:szCs w:val="21"/>
              </w:rPr>
              <w:t>（为我社免费赠送，不用不退不做等值交换；门票已含，观光车60元/人自理）。此地曾是木雅公主进关出关的休息之地和春夏转山赏花游玩的行宫所在地，也是茹荣嘉姆尊静心悟道的心灵栖息之地，还是茶马古道的重要驿站。这里水草丰茂，山溪在草原上流过的小河曲曲弯弯十分美丽，蓝天白云，牛羊漫游，远眺贡嘎雪山庄严空明，圣洁而神秘，禅韵无量的然梯寺坐落在这里，使木雅热岗显得更加清凉静谧。</w:t>
            </w:r>
            <w:r>
              <w:rPr>
                <w:rFonts w:hint="eastAsia" w:ascii="微软雅黑" w:hAnsi="微软雅黑" w:eastAsia="微软雅黑" w:cs="微软雅黑"/>
                <w:sz w:val="21"/>
                <w:szCs w:val="21"/>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lang w:eastAsia="zh-CN"/>
              </w:rPr>
              <w:t>午餐品尝旅行社赠送药膳牦牛汤锅：（含当归、黄芪、红景天等药材，不上火 不油腻、滋补养生 ）</w:t>
            </w:r>
          </w:p>
          <w:p>
            <w:pPr>
              <w:keepNext w:val="0"/>
              <w:keepLines w:val="0"/>
              <w:pageBreakBefore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w:t>
            </w:r>
            <w:r>
              <w:rPr>
                <w:rFonts w:hint="eastAsia" w:ascii="微软雅黑" w:hAnsi="微软雅黑" w:eastAsia="微软雅黑" w:cs="微软雅黑"/>
                <w:bCs/>
                <w:sz w:val="21"/>
                <w:szCs w:val="21"/>
              </w:rPr>
              <w:t>翻越海拔4298米的折多山聆听康定情歌，经泸定前往磨西古镇入住酒店，晚餐</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磨西</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D7</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早餐后翻越折多山，前往</w:t>
            </w:r>
            <w:r>
              <w:rPr>
                <w:rFonts w:hint="eastAsia" w:ascii="微软雅黑" w:hAnsi="微软雅黑" w:eastAsia="微软雅黑" w:cs="微软雅黑"/>
                <w:b/>
                <w:bCs/>
                <w:i w:val="0"/>
                <w:iCs w:val="0"/>
                <w:caps w:val="0"/>
                <w:color w:val="FF0000"/>
                <w:spacing w:val="0"/>
                <w:kern w:val="0"/>
                <w:sz w:val="21"/>
                <w:szCs w:val="21"/>
                <w:lang w:val="en-US" w:eastAsia="zh-CN" w:bidi="ar"/>
              </w:rPr>
              <w:t>【海螺沟】</w:t>
            </w:r>
            <w:r>
              <w:rPr>
                <w:rFonts w:hint="eastAsia" w:ascii="微软雅黑" w:hAnsi="微软雅黑" w:eastAsia="微软雅黑" w:cs="微软雅黑"/>
                <w:i w:val="0"/>
                <w:iCs w:val="0"/>
                <w:caps w:val="0"/>
                <w:color w:val="000000"/>
                <w:spacing w:val="0"/>
                <w:kern w:val="0"/>
                <w:sz w:val="21"/>
                <w:szCs w:val="21"/>
                <w:lang w:val="en-US" w:eastAsia="zh-CN" w:bidi="ar"/>
              </w:rPr>
              <w:t>（门票已含）游客中心，换乘景区观光车（70元/人，费用自理）进入景区游览（游览时间不低于4小时）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经一、二号营地，缓缓进入原始森林风光欣赏挺拔屹立群山，参天大树古朴苍翠，丝丝松萝摇曳多姿，路乘观光车行至三号营地进行午餐。可选择坐索道（150元/人自理）鸟瞰冰川与森林的完美结合全景，最后到达本行程海拔最高处——四号营地，在阳光明媚的日子里，可观看到壮丽的</w:t>
            </w:r>
            <w:r>
              <w:rPr>
                <w:rFonts w:hint="eastAsia" w:ascii="微软雅黑" w:hAnsi="微软雅黑" w:eastAsia="微软雅黑" w:cs="微软雅黑"/>
                <w:i w:val="0"/>
                <w:iCs w:val="0"/>
                <w:caps w:val="0"/>
                <w:color w:val="0000FF"/>
                <w:spacing w:val="0"/>
                <w:kern w:val="0"/>
                <w:sz w:val="21"/>
                <w:szCs w:val="21"/>
                <w:lang w:val="en-US" w:eastAsia="zh-CN" w:bidi="ar"/>
              </w:rPr>
              <w:t>大冰瀑布和“蜀山之王” 贡嘎山主峰</w:t>
            </w:r>
            <w:r>
              <w:rPr>
                <w:rFonts w:hint="eastAsia" w:ascii="微软雅黑" w:hAnsi="微软雅黑" w:eastAsia="微软雅黑" w:cs="微软雅黑"/>
                <w:i w:val="0"/>
                <w:iCs w:val="0"/>
                <w:caps w:val="0"/>
                <w:color w:val="000000"/>
                <w:spacing w:val="0"/>
                <w:kern w:val="0"/>
                <w:sz w:val="21"/>
                <w:szCs w:val="21"/>
                <w:lang w:val="en-US" w:eastAsia="zh-CN" w:bidi="ar"/>
              </w:rPr>
              <w:t>，海拔7556米；也可步行游山道漫步原始森林，后到达冰川观景台，</w:t>
            </w:r>
            <w:r>
              <w:rPr>
                <w:rFonts w:hint="eastAsia" w:ascii="微软雅黑" w:hAnsi="微软雅黑" w:eastAsia="微软雅黑" w:cs="微软雅黑"/>
                <w:i w:val="0"/>
                <w:iCs w:val="0"/>
                <w:caps w:val="0"/>
                <w:color w:val="0000FF"/>
                <w:spacing w:val="0"/>
                <w:kern w:val="0"/>
                <w:sz w:val="21"/>
                <w:szCs w:val="21"/>
                <w:lang w:val="en-US" w:eastAsia="zh-CN" w:bidi="ar"/>
              </w:rPr>
              <w:t>观冰川裂缝、冰石蘑菇、等冰川奇观</w:t>
            </w:r>
            <w:r>
              <w:rPr>
                <w:rFonts w:hint="eastAsia" w:ascii="微软雅黑" w:hAnsi="微软雅黑" w:eastAsia="微软雅黑" w:cs="微软雅黑"/>
                <w:i w:val="0"/>
                <w:iCs w:val="0"/>
                <w:caps w:val="0"/>
                <w:color w:val="000000"/>
                <w:spacing w:val="0"/>
                <w:kern w:val="0"/>
                <w:sz w:val="21"/>
                <w:szCs w:val="21"/>
                <w:lang w:val="en-US" w:eastAsia="zh-CN" w:bidi="ar"/>
              </w:rPr>
              <w:t>。</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告别雪峰、</w:t>
            </w:r>
            <w:r>
              <w:rPr>
                <w:rFonts w:hint="eastAsia" w:ascii="微软雅黑" w:hAnsi="微软雅黑" w:eastAsia="微软雅黑" w:cs="微软雅黑"/>
                <w:i w:val="0"/>
                <w:iCs w:val="0"/>
                <w:caps w:val="0"/>
                <w:color w:val="000000"/>
                <w:spacing w:val="0"/>
                <w:kern w:val="0"/>
                <w:sz w:val="21"/>
                <w:szCs w:val="21"/>
                <w:lang w:val="en-US" w:eastAsia="zh-CN" w:bidi="ar"/>
              </w:rPr>
              <w:t>森林</w:t>
            </w:r>
            <w:r>
              <w:rPr>
                <w:rFonts w:hint="eastAsia" w:ascii="微软雅黑" w:hAnsi="微软雅黑" w:eastAsia="微软雅黑" w:cs="微软雅黑"/>
                <w:bCs/>
                <w:sz w:val="21"/>
                <w:szCs w:val="21"/>
              </w:rPr>
              <w:t>回到磨西古镇午餐</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雅康高速返回成都，入住酒店休息；可依据个人时间安排自由活动。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【参考住宿】</w:t>
            </w:r>
            <w:r>
              <w:rPr>
                <w:rFonts w:hint="eastAsia" w:ascii="微软雅黑" w:hAnsi="微软雅黑" w:eastAsia="微软雅黑" w:cs="微软雅黑"/>
                <w:i w:val="0"/>
                <w:iCs w:val="0"/>
                <w:caps w:val="0"/>
                <w:color w:val="000000"/>
                <w:spacing w:val="0"/>
                <w:kern w:val="0"/>
                <w:sz w:val="21"/>
                <w:szCs w:val="21"/>
                <w:lang w:val="en-US" w:eastAsia="zh-CN" w:bidi="ar"/>
              </w:rPr>
              <w:t>锦程、凯曼、南禾、太通、星程、怡莱、金立方、雅仕酒店或同等级豪华酒店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【住宿标准】</w:t>
            </w:r>
            <w:r>
              <w:rPr>
                <w:rFonts w:hint="eastAsia" w:ascii="微软雅黑" w:hAnsi="微软雅黑" w:eastAsia="微软雅黑" w:cs="微软雅黑"/>
                <w:i w:val="0"/>
                <w:iCs w:val="0"/>
                <w:caps w:val="0"/>
                <w:color w:val="000000"/>
                <w:spacing w:val="0"/>
                <w:kern w:val="0"/>
                <w:sz w:val="21"/>
                <w:szCs w:val="21"/>
                <w:lang w:val="en-US" w:eastAsia="zh-CN" w:bidi="ar"/>
              </w:rPr>
              <w:t>高级双人标准间，LED宽屏电视，房间wifi覆盖、独立卫浴，提供一次性洗漱用品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CC0099"/>
                <w:spacing w:val="0"/>
                <w:kern w:val="0"/>
                <w:sz w:val="21"/>
                <w:szCs w:val="21"/>
                <w:lang w:val="en-US" w:eastAsia="zh-CN" w:bidi="ar"/>
              </w:rPr>
            </w:pPr>
            <w:r>
              <w:rPr>
                <w:rFonts w:hint="eastAsia" w:ascii="微软雅黑" w:hAnsi="微软雅黑" w:eastAsia="微软雅黑" w:cs="微软雅黑"/>
                <w:i w:val="0"/>
                <w:iCs w:val="0"/>
                <w:caps w:val="0"/>
                <w:color w:val="CC0099"/>
                <w:spacing w:val="0"/>
                <w:kern w:val="0"/>
                <w:sz w:val="21"/>
                <w:szCs w:val="21"/>
                <w:lang w:val="en-US" w:eastAsia="zh-CN" w:bidi="ar"/>
              </w:rPr>
              <w:t>【温馨提示】</w:t>
            </w:r>
            <w:r>
              <w:rPr>
                <w:rFonts w:hint="eastAsia" w:ascii="微软雅黑" w:hAnsi="微软雅黑" w:eastAsia="微软雅黑" w:cs="微软雅黑"/>
                <w:i w:val="0"/>
                <w:iCs w:val="0"/>
                <w:caps w:val="0"/>
                <w:color w:val="000000"/>
                <w:spacing w:val="0"/>
                <w:kern w:val="0"/>
                <w:sz w:val="21"/>
                <w:szCs w:val="21"/>
                <w:lang w:val="en-US" w:eastAsia="zh-CN" w:bidi="ar"/>
              </w:rPr>
              <w:t>如若你对此次行程有任何异议，请告诉我们，我们会在第一时间根据你反馈的情况落实调查并及时处理；请保持手机畅通，我们的司机会在晚上21:00左右和您联系，以确定送您去机场和火车站的时刻，如未及时接到通知，请及时与我们联系。</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成都</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D8</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根据所选交通方式送站返回出发地。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餐后自由活动，自由活动期间不含车、导游以及用餐服务，地接旅行社根据游客的车次或航班时间，安排提前二小时送达机场/车站；游客乘坐由组团社定购的团队航班/车次返回自己温馨的家，结束难忘的香巴拉之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b/>
                <w:bCs/>
                <w:i w:val="0"/>
                <w:iCs w:val="0"/>
                <w:caps w:val="0"/>
                <w:color w:val="7030A0"/>
                <w:spacing w:val="0"/>
                <w:kern w:val="0"/>
                <w:sz w:val="21"/>
                <w:szCs w:val="21"/>
                <w:lang w:val="en-US" w:eastAsia="zh-CN" w:bidi="ar"/>
              </w:rPr>
            </w:pPr>
            <w:r>
              <w:rPr>
                <w:rFonts w:hint="eastAsia" w:ascii="微软雅黑" w:hAnsi="微软雅黑" w:eastAsia="微软雅黑" w:cs="微软雅黑"/>
                <w:b/>
                <w:bCs/>
                <w:i w:val="0"/>
                <w:iCs w:val="0"/>
                <w:caps w:val="0"/>
                <w:color w:val="7030A0"/>
                <w:spacing w:val="0"/>
                <w:kern w:val="0"/>
                <w:sz w:val="21"/>
                <w:szCs w:val="21"/>
                <w:lang w:val="en-US" w:eastAsia="zh-CN" w:bidi="ar"/>
              </w:rPr>
              <w:t>【温馨提示】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我社已代定酒店至机场/动车站专车接送，请根据通知时间提前退房，酒店提供免费早餐，在酒店开餐前需出发的，酒店提供路餐打包（酒店住宿赠送），请勿忘于前台领取；出发时间在中午12点后的，请提前退房，再自行安排活动（请注意酒店退房时间，避免不必要的损失，外出前可将行李寄存前台），我们将提前3小时送机/送站，以确保不误机/误站（早班机乘客，敬请理解，不服从旅行社安排，造成误机，旅行社概不承担损失）登机/换票手续请根据机场/车站指引自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7030A0"/>
                <w:spacing w:val="0"/>
                <w:kern w:val="0"/>
                <w:sz w:val="21"/>
                <w:szCs w:val="21"/>
                <w:lang w:val="en-US" w:eastAsia="zh-CN" w:bidi="ar"/>
              </w:rPr>
            </w:pPr>
            <w:r>
              <w:rPr>
                <w:rFonts w:hint="eastAsia" w:ascii="微软雅黑" w:hAnsi="微软雅黑" w:eastAsia="微软雅黑" w:cs="微软雅黑"/>
                <w:i w:val="0"/>
                <w:iCs w:val="0"/>
                <w:caps w:val="0"/>
                <w:color w:val="7030A0"/>
                <w:spacing w:val="0"/>
                <w:kern w:val="0"/>
                <w:sz w:val="21"/>
                <w:szCs w:val="21"/>
                <w:lang w:val="en-US" w:eastAsia="zh-CN" w:bidi="ar"/>
              </w:rPr>
              <w:t>◆ 飞机：成都-徐州，参考：3U6972（11:20-14:10）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2F5597" w:themeColor="accent5" w:themeShade="BF"/>
                <w:spacing w:val="0"/>
                <w:kern w:val="0"/>
                <w:sz w:val="21"/>
                <w:szCs w:val="21"/>
                <w:lang w:val="en-US" w:eastAsia="zh-CN" w:bidi="ar"/>
              </w:rPr>
            </w:pPr>
            <w:r>
              <w:rPr>
                <w:rFonts w:hint="eastAsia" w:ascii="微软雅黑" w:hAnsi="微软雅黑" w:eastAsia="微软雅黑" w:cs="微软雅黑"/>
                <w:i w:val="0"/>
                <w:iCs w:val="0"/>
                <w:caps w:val="0"/>
                <w:color w:val="2F5597" w:themeColor="accent5" w:themeShade="BF"/>
                <w:spacing w:val="0"/>
                <w:kern w:val="0"/>
                <w:sz w:val="21"/>
                <w:szCs w:val="21"/>
                <w:lang w:val="en-US" w:eastAsia="zh-CN" w:bidi="ar"/>
              </w:rPr>
              <w:t>◆ 高铁：参考 G3286(07:23-15:47)/G1976(11:02-19:18)/G2206(13:10-21:58)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CC0099"/>
                <w:spacing w:val="0"/>
                <w:kern w:val="0"/>
                <w:sz w:val="21"/>
                <w:szCs w:val="21"/>
                <w:lang w:val="en-US" w:eastAsia="zh-CN" w:bidi="ar"/>
              </w:rPr>
            </w:pPr>
            <w:r>
              <w:rPr>
                <w:rFonts w:hint="eastAsia" w:ascii="微软雅黑" w:hAnsi="微软雅黑" w:eastAsia="微软雅黑" w:cs="微软雅黑"/>
                <w:i w:val="0"/>
                <w:iCs w:val="0"/>
                <w:caps w:val="0"/>
                <w:color w:val="FF0000"/>
                <w:spacing w:val="0"/>
                <w:kern w:val="0"/>
                <w:sz w:val="21"/>
                <w:szCs w:val="21"/>
                <w:lang w:val="en-US" w:eastAsia="zh-CN" w:bidi="ar"/>
              </w:rPr>
              <w:t>◆ 卧铺：参考 K206(17:30-次日23:08)/K292(19:03-次日21:46)</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家/火车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费用说明</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i w:val="0"/>
                <w:iCs w:val="0"/>
                <w:caps w:val="0"/>
                <w:color w:val="990099"/>
                <w:spacing w:val="0"/>
                <w:kern w:val="0"/>
                <w:sz w:val="21"/>
                <w:szCs w:val="21"/>
                <w:lang w:val="en-US" w:eastAsia="zh-CN" w:bidi="ar"/>
              </w:rPr>
              <w:t>费用包含：</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b/>
                <w:bCs/>
                <w:i w:val="0"/>
                <w:iCs w:val="0"/>
                <w:caps w:val="0"/>
                <w:color w:val="000000"/>
                <w:spacing w:val="0"/>
                <w:kern w:val="0"/>
                <w:sz w:val="21"/>
                <w:szCs w:val="21"/>
                <w:lang w:val="en-US" w:eastAsia="zh-CN" w:bidi="ar"/>
              </w:rPr>
              <w:t>交 通：</w:t>
            </w:r>
            <w:r>
              <w:rPr>
                <w:rFonts w:hint="eastAsia" w:ascii="微软雅黑" w:hAnsi="微软雅黑" w:eastAsia="微软雅黑" w:cs="微软雅黑"/>
                <w:i w:val="0"/>
                <w:iCs w:val="0"/>
                <w:caps w:val="0"/>
                <w:color w:val="000000"/>
                <w:spacing w:val="0"/>
                <w:kern w:val="0"/>
                <w:sz w:val="21"/>
                <w:szCs w:val="21"/>
                <w:lang w:val="en-US" w:eastAsia="zh-CN" w:bidi="ar"/>
              </w:rPr>
              <w:t>往返大交通，空调旅游大巴车，根据人数安排车型。</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bCs/>
                <w:color w:val="000000"/>
                <w:sz w:val="21"/>
                <w:szCs w:val="21"/>
              </w:rPr>
              <w:t>行程内用车为旅游巴士，根据同团人数安排车型，空调限时开放（主要针对爬坡路上行中为保证动力，无法开放）；保证一人一座，不提供座次要求；因延线有行车公里数限制及部分路段维修，易发生堵车，发车时间均较早，行程内标注出发及行车时间均为预计，具体情况可能略有不同；为保证车辆制动性能，行车延途均需停车加水；行程内所有自由活动期间及行程外均不含用车请予以理解。</w:t>
            </w:r>
          </w:p>
          <w:p>
            <w:pPr>
              <w:keepNext w:val="0"/>
              <w:keepLines w:val="0"/>
              <w:pageBreakBefore w:val="0"/>
              <w:kinsoku/>
              <w:wordWrap/>
              <w:overflowPunct/>
              <w:topLinePunct w:val="0"/>
              <w:autoSpaceDE/>
              <w:autoSpaceDN/>
              <w:bidi w:val="0"/>
              <w:adjustRightInd w:val="0"/>
              <w:snapToGrid w:val="0"/>
              <w:ind w:right="151" w:rightChars="72"/>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b/>
                <w:bCs/>
                <w:i w:val="0"/>
                <w:iCs w:val="0"/>
                <w:caps w:val="0"/>
                <w:color w:val="000000"/>
                <w:spacing w:val="0"/>
                <w:kern w:val="0"/>
                <w:sz w:val="21"/>
                <w:szCs w:val="21"/>
                <w:lang w:val="en-US" w:eastAsia="zh-CN" w:bidi="ar"/>
              </w:rPr>
              <w:t>住 宿：</w:t>
            </w:r>
            <w:r>
              <w:rPr>
                <w:rFonts w:hint="eastAsia" w:ascii="微软雅黑" w:hAnsi="微软雅黑" w:eastAsia="微软雅黑" w:cs="微软雅黑"/>
                <w:i w:val="0"/>
                <w:iCs w:val="0"/>
                <w:caps w:val="0"/>
                <w:color w:val="000000"/>
                <w:spacing w:val="0"/>
                <w:kern w:val="0"/>
                <w:sz w:val="21"/>
                <w:szCs w:val="21"/>
                <w:lang w:val="en-US" w:eastAsia="zh-CN" w:bidi="ar"/>
              </w:rPr>
              <w:t>行程所列7晚酒店住宿，每人1床位</w:t>
            </w:r>
          </w:p>
          <w:p>
            <w:pPr>
              <w:keepNext w:val="0"/>
              <w:keepLines w:val="0"/>
              <w:pageBreakBefore w:val="0"/>
              <w:kinsoku/>
              <w:wordWrap/>
              <w:overflowPunct/>
              <w:topLinePunct w:val="0"/>
              <w:autoSpaceDE/>
              <w:autoSpaceDN/>
              <w:bidi w:val="0"/>
              <w:adjustRightInd w:val="0"/>
              <w:snapToGrid w:val="0"/>
              <w:ind w:right="151" w:rightChars="72"/>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a.两人以下单床位的，必须补房差；3人以上可补房差亦可安排加床（加床为钢丝床或床垫）或三人间（部分酒店无三人间）以酒店提供为准，费用同正常床位；不提自然单间和拼房服务，亦不接受楼层及特殊房型指定；因计划用房，房差需于出行前团款中付清；</w:t>
            </w:r>
          </w:p>
          <w:p>
            <w:pPr>
              <w:keepNext w:val="0"/>
              <w:keepLines w:val="0"/>
              <w:pageBreakBefore w:val="0"/>
              <w:kinsoku/>
              <w:wordWrap/>
              <w:overflowPunct/>
              <w:topLinePunct w:val="0"/>
              <w:autoSpaceDE/>
              <w:autoSpaceDN/>
              <w:bidi w:val="0"/>
              <w:adjustRightInd w:val="0"/>
              <w:snapToGrid w:val="0"/>
              <w:ind w:right="151" w:rightChars="72"/>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b.因旅游者主观要求标准不同，酒店未达到个人住宿要求标准的不属于旅游行程质量范畴。遇特殊原因（如天气，交通，地面，酒店接待能力），可能变更住宿地点，标准不变。特别说明，9-10月游客高峰期间指定酒店无法完全承载，住宿非指定酒店，不属于旅行社行程质量范畴。</w:t>
            </w:r>
            <w:bookmarkStart w:id="0" w:name="_GoBack"/>
            <w:bookmarkEnd w:id="0"/>
          </w:p>
          <w:p>
            <w:pPr>
              <w:keepNext w:val="0"/>
              <w:keepLines w:val="0"/>
              <w:pageBreakBefore w:val="0"/>
              <w:kinsoku/>
              <w:wordWrap/>
              <w:overflowPunct/>
              <w:topLinePunct w:val="0"/>
              <w:autoSpaceDE/>
              <w:autoSpaceDN/>
              <w:bidi w:val="0"/>
              <w:adjustRightInd w:val="0"/>
              <w:snapToGrid w:val="0"/>
              <w:ind w:right="151" w:rightChars="72"/>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c.全程住宿压金自付自退，藏区延线条件相对较差，酒店服务人员极少经过专业培训上岗，因特殊气候酒店易潮湿，电力供应无法24小时开启（主要是空调或者地暖），热水限时供应（请到达后提前询问酒店），太阳能热水器根据天气和使用人数决定水温（可能水温不够）。藏区因电力配备不足，冬季空调无法开放，夜晚御寒以电热毯为主。如遇临时断水断电等因素造成部分设施无法使用，非我社人为可控，酒店设施服务为酒店配套项目，以酒店提供为准，不属于旅游行程质量范围，敬请谅解。</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b/>
                <w:bCs/>
                <w:i w:val="0"/>
                <w:iCs w:val="0"/>
                <w:caps w:val="0"/>
                <w:color w:val="000000"/>
                <w:spacing w:val="0"/>
                <w:kern w:val="0"/>
                <w:sz w:val="21"/>
                <w:szCs w:val="21"/>
                <w:lang w:val="en-US" w:eastAsia="zh-CN" w:bidi="ar"/>
              </w:rPr>
              <w:t>门 票：</w:t>
            </w:r>
            <w:r>
              <w:rPr>
                <w:rFonts w:hint="eastAsia" w:ascii="微软雅黑" w:hAnsi="微软雅黑" w:eastAsia="微软雅黑" w:cs="微软雅黑"/>
                <w:i w:val="0"/>
                <w:iCs w:val="0"/>
                <w:caps w:val="0"/>
                <w:color w:val="000000"/>
                <w:spacing w:val="0"/>
                <w:kern w:val="0"/>
                <w:sz w:val="21"/>
                <w:szCs w:val="21"/>
                <w:lang w:val="en-US" w:eastAsia="zh-CN" w:bidi="ar"/>
              </w:rPr>
              <w:t>四姑娘山双桥沟门票（1张，不含观光车70 ），亚丁景区门票（1张，不含观光车120 ，不含电瓶车往返80），</w:t>
            </w:r>
            <w:r>
              <w:rPr>
                <w:rFonts w:hint="eastAsia" w:ascii="微软雅黑" w:hAnsi="微软雅黑" w:eastAsia="微软雅黑" w:cs="微软雅黑"/>
                <w:kern w:val="0"/>
                <w:sz w:val="21"/>
                <w:szCs w:val="21"/>
              </w:rPr>
              <w:t>木雅圣地门票（1张，不含观光车60；免费赠送景区，不用不退不做等值交换）</w:t>
            </w:r>
            <w:r>
              <w:rPr>
                <w:rFonts w:hint="eastAsia" w:ascii="微软雅黑" w:hAnsi="微软雅黑" w:eastAsia="微软雅黑" w:cs="微软雅黑"/>
                <w:kern w:val="0"/>
                <w:sz w:val="21"/>
                <w:szCs w:val="21"/>
                <w:lang w:eastAsia="zh-CN"/>
              </w:rPr>
              <w:t>墨石公园门票</w:t>
            </w:r>
            <w:r>
              <w:rPr>
                <w:rFonts w:hint="eastAsia" w:ascii="微软雅黑" w:hAnsi="微软雅黑" w:eastAsia="微软雅黑" w:cs="微软雅黑"/>
                <w:kern w:val="0"/>
                <w:sz w:val="21"/>
                <w:szCs w:val="21"/>
              </w:rPr>
              <w:t>（1张，不含观光车</w:t>
            </w:r>
            <w:r>
              <w:rPr>
                <w:rFonts w:hint="eastAsia" w:ascii="微软雅黑" w:hAnsi="微软雅黑" w:eastAsia="微软雅黑" w:cs="微软雅黑"/>
                <w:kern w:val="0"/>
                <w:sz w:val="21"/>
                <w:szCs w:val="21"/>
                <w:lang w:val="en-US" w:eastAsia="zh-CN"/>
              </w:rPr>
              <w:t>2</w:t>
            </w:r>
            <w:r>
              <w:rPr>
                <w:rFonts w:hint="eastAsia" w:ascii="微软雅黑" w:hAnsi="微软雅黑" w:eastAsia="微软雅黑" w:cs="微软雅黑"/>
                <w:kern w:val="0"/>
                <w:sz w:val="21"/>
                <w:szCs w:val="21"/>
              </w:rPr>
              <w:t>0；免费赠送景区，不用不退不做等值交换）</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kern w:val="0"/>
                <w:sz w:val="21"/>
                <w:szCs w:val="21"/>
              </w:rPr>
              <w:t>海螺沟景区门票（1张，不含观光车75，不含索道150</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用 餐：</w:t>
            </w:r>
            <w:r>
              <w:rPr>
                <w:rFonts w:hint="eastAsia" w:ascii="微软雅黑" w:hAnsi="微软雅黑" w:eastAsia="微软雅黑" w:cs="微软雅黑"/>
                <w:i w:val="0"/>
                <w:iCs w:val="0"/>
                <w:caps w:val="0"/>
                <w:color w:val="000000"/>
                <w:spacing w:val="0"/>
                <w:kern w:val="0"/>
                <w:sz w:val="21"/>
                <w:szCs w:val="21"/>
                <w:lang w:val="en-US" w:eastAsia="zh-CN" w:bidi="ar"/>
              </w:rPr>
              <w:t>行程中团队标准用餐，全程安排7早餐9正餐（正餐十人一桌），如每桌人数不是为10人，则餐费不变的情况下，酌情增减菜品数量，参考菜单中个别菜品可能随时令有所调整。</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b/>
                <w:bCs/>
                <w:i w:val="0"/>
                <w:iCs w:val="0"/>
                <w:caps w:val="0"/>
                <w:color w:val="000000"/>
                <w:spacing w:val="0"/>
                <w:kern w:val="0"/>
                <w:sz w:val="21"/>
                <w:szCs w:val="21"/>
                <w:lang w:val="en-US" w:eastAsia="zh-CN" w:bidi="ar"/>
              </w:rPr>
              <w:t>导 游：</w:t>
            </w:r>
            <w:r>
              <w:rPr>
                <w:rFonts w:hint="eastAsia" w:ascii="微软雅黑" w:hAnsi="微软雅黑" w:eastAsia="微软雅黑" w:cs="微软雅黑"/>
                <w:i w:val="0"/>
                <w:iCs w:val="0"/>
                <w:caps w:val="0"/>
                <w:color w:val="000000"/>
                <w:spacing w:val="0"/>
                <w:kern w:val="0"/>
                <w:sz w:val="21"/>
                <w:szCs w:val="21"/>
                <w:lang w:val="en-US" w:eastAsia="zh-CN" w:bidi="ar"/>
              </w:rPr>
              <w:t>行程内含优秀持证国语导游讲解服务（16人以下无导游，司机兼向导）；</w:t>
            </w:r>
          </w:p>
          <w:p>
            <w:pPr>
              <w:keepNext w:val="0"/>
              <w:keepLines w:val="0"/>
              <w:pageBreakBefore w:val="0"/>
              <w:kinsoku/>
              <w:wordWrap/>
              <w:overflowPunct/>
              <w:topLinePunct w:val="0"/>
              <w:autoSpaceDE/>
              <w:autoSpaceDN/>
              <w:bidi w:val="0"/>
              <w:adjustRightInd w:val="0"/>
              <w:snapToGrid w:val="0"/>
              <w:ind w:right="151" w:rightChars="72"/>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行程内导游仅负责旅游者的日常组织安排，沿途讲解，问题处理； 行程内导游会以同团大部分旅游者作为照顾对象，如需按照自已意愿游览，或不按规定时间安排的，为避免同团其它旅游者造成不满，我社不作任何特殊安排。团上司兼导时，司机没有专业导游讲解详尽，敬请包涵、见谅！</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990099"/>
                <w:spacing w:val="0"/>
                <w:kern w:val="0"/>
                <w:sz w:val="21"/>
                <w:szCs w:val="21"/>
                <w:lang w:val="en-US" w:eastAsia="zh-CN" w:bidi="ar"/>
              </w:rPr>
              <w:t>费用不含：</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1.四姑娘山双桥沟观光车 70元/人， 亚丁景区观光车 120元/人，亚丁景区电瓶车 80元/人，亚丁景区骑马费 305元/人，木雅圣地观光车 60元/人，海螺沟景区观光车 75元/人，海螺沟景区索道 150元/人；</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（游客可根据自身情况自由选择，可委托导游代购，也可以自行在景区售票窗口购买）</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2、因交通延阻、罢工、天气、大交通（飞机、火车）取消或更改等不可抗力因素导致的额外费用。</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i w:val="0"/>
                <w:iCs w:val="0"/>
                <w:caps w:val="0"/>
                <w:color w:val="000000"/>
                <w:spacing w:val="0"/>
                <w:kern w:val="0"/>
                <w:sz w:val="21"/>
                <w:szCs w:val="21"/>
                <w:lang w:val="en-US" w:eastAsia="zh-CN" w:bidi="ar"/>
              </w:rPr>
              <w:t>3、其他行程所未列项目。</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bCs/>
                <w:i w:val="0"/>
                <w:caps w:val="0"/>
                <w:color w:val="000000"/>
                <w:spacing w:val="0"/>
                <w:kern w:val="0"/>
                <w:sz w:val="24"/>
                <w:szCs w:val="24"/>
                <w:lang w:val="en-US" w:eastAsia="zh-CN" w:bidi="ar"/>
              </w:rPr>
            </w:pPr>
            <w:r>
              <w:rPr>
                <w:rFonts w:hint="eastAsia" w:ascii="微软雅黑" w:hAnsi="微软雅黑" w:eastAsia="微软雅黑" w:cs="微软雅黑"/>
                <w:b/>
                <w:bCs/>
                <w:i w:val="0"/>
                <w:caps w:val="0"/>
                <w:color w:val="000000"/>
                <w:spacing w:val="0"/>
                <w:kern w:val="0"/>
                <w:sz w:val="24"/>
                <w:szCs w:val="24"/>
                <w:lang w:val="en-US" w:eastAsia="zh-CN" w:bidi="ar"/>
              </w:rPr>
              <w:t>预订须知</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pStyle w:val="5"/>
              <w:tabs>
                <w:tab w:val="left" w:pos="5960"/>
              </w:tabs>
              <w:jc w:val="both"/>
              <w:rPr>
                <w:rFonts w:hint="eastAsia" w:ascii="微软雅黑" w:hAnsi="微软雅黑" w:eastAsia="微软雅黑" w:cs="微软雅黑"/>
                <w:b/>
                <w:bCs/>
                <w:i w:val="0"/>
                <w:iCs w:val="0"/>
                <w:caps w:val="0"/>
                <w:color w:val="000000"/>
                <w:spacing w:val="0"/>
                <w:kern w:val="0"/>
                <w:sz w:val="24"/>
                <w:szCs w:val="24"/>
                <w:lang w:val="en-US" w:eastAsia="zh-CN" w:bidi="ar"/>
              </w:rPr>
            </w:pPr>
            <w:r>
              <w:rPr>
                <w:rFonts w:hint="eastAsia" w:ascii="微软雅黑" w:hAnsi="微软雅黑" w:eastAsia="微软雅黑" w:cs="微软雅黑"/>
                <w:b/>
                <w:bCs/>
                <w:sz w:val="24"/>
                <w:szCs w:val="24"/>
                <w:highlight w:val="red"/>
              </w:rPr>
              <w:t>由于此产品线路走向地处川西高原，突发情况较多，我社有权依据实际情况调整行程走向以及游览景点的先后顺序，客人报名即认同此条款</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【收客标准】：</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◆本线路地处高原，出于安全考虑，65岁以上老年人参团务必由亲属陪同，提供正规医院身体健康证明，并且签订免责书；不接收7岁以下小孩及70岁（含70）以上老年人参团。</w:t>
            </w:r>
            <w:r>
              <w:rPr>
                <w:rFonts w:hint="eastAsia" w:ascii="微软雅黑" w:hAnsi="微软雅黑" w:eastAsia="微软雅黑" w:cs="微软雅黑"/>
                <w:b/>
                <w:bCs/>
                <w:kern w:val="0"/>
                <w:sz w:val="21"/>
                <w:szCs w:val="21"/>
              </w:rPr>
              <w:t>中途退团依据产生费用进行退费</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bCs/>
                <w:kern w:val="0"/>
                <w:sz w:val="21"/>
                <w:szCs w:val="21"/>
              </w:rPr>
            </w:pPr>
            <w:r>
              <w:rPr>
                <w:rFonts w:hint="eastAsia" w:ascii="微软雅黑" w:hAnsi="微软雅黑" w:eastAsia="微软雅黑" w:cs="微软雅黑"/>
                <w:b/>
                <w:bCs/>
                <w:sz w:val="21"/>
                <w:szCs w:val="21"/>
              </w:rPr>
              <w:t>◆</w:t>
            </w:r>
            <w:r>
              <w:rPr>
                <w:rFonts w:hint="eastAsia" w:ascii="微软雅黑" w:hAnsi="微软雅黑" w:eastAsia="微软雅黑" w:cs="微软雅黑"/>
                <w:b/>
                <w:bCs/>
                <w:kern w:val="0"/>
                <w:sz w:val="21"/>
                <w:szCs w:val="21"/>
              </w:rPr>
              <w:t xml:space="preserve">优免说明：按照景区相关规定执行优免政策 </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bCs/>
                <w:kern w:val="0"/>
                <w:sz w:val="21"/>
                <w:szCs w:val="21"/>
              </w:rPr>
            </w:pPr>
            <w:r>
              <w:rPr>
                <w:rFonts w:hint="eastAsia" w:ascii="微软雅黑" w:hAnsi="微软雅黑" w:eastAsia="微软雅黑" w:cs="微软雅黑"/>
                <w:b/>
                <w:bCs/>
                <w:sz w:val="21"/>
                <w:szCs w:val="21"/>
              </w:rPr>
              <w:t>◆</w:t>
            </w:r>
            <w:r>
              <w:rPr>
                <w:rFonts w:hint="eastAsia" w:ascii="微软雅黑" w:hAnsi="微软雅黑" w:eastAsia="微软雅黑" w:cs="微软雅黑"/>
                <w:b/>
                <w:bCs/>
                <w:kern w:val="0"/>
                <w:sz w:val="21"/>
                <w:szCs w:val="21"/>
              </w:rPr>
              <w:t xml:space="preserve">附加说明： 无年龄、无地域、无人数限制，均无附加费 </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bCs/>
                <w:kern w:val="0"/>
                <w:sz w:val="21"/>
                <w:szCs w:val="21"/>
              </w:rPr>
            </w:pPr>
            <w:r>
              <w:rPr>
                <w:rFonts w:hint="eastAsia" w:ascii="微软雅黑" w:hAnsi="微软雅黑" w:eastAsia="微软雅黑" w:cs="微软雅黑"/>
                <w:b/>
                <w:bCs/>
                <w:sz w:val="21"/>
                <w:szCs w:val="21"/>
              </w:rPr>
              <w:t>◆</w:t>
            </w:r>
            <w:r>
              <w:rPr>
                <w:rFonts w:hint="eastAsia" w:ascii="微软雅黑" w:hAnsi="微软雅黑" w:eastAsia="微软雅黑" w:cs="微软雅黑"/>
                <w:b/>
                <w:bCs/>
                <w:kern w:val="0"/>
                <w:sz w:val="21"/>
                <w:szCs w:val="21"/>
              </w:rPr>
              <w:t xml:space="preserve">同车说明： 无同车费 </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bCs/>
                <w:kern w:val="0"/>
                <w:sz w:val="21"/>
                <w:szCs w:val="21"/>
              </w:rPr>
            </w:pPr>
            <w:r>
              <w:rPr>
                <w:rFonts w:hint="eastAsia" w:ascii="微软雅黑" w:hAnsi="微软雅黑" w:eastAsia="微软雅黑" w:cs="微软雅黑"/>
                <w:b/>
                <w:bCs/>
                <w:sz w:val="21"/>
                <w:szCs w:val="21"/>
              </w:rPr>
              <w:t>◆其它说明： 满12周岁至未满70周执行成人价格，满7周岁至未满12周岁执行儿童价格。</w:t>
            </w:r>
          </w:p>
          <w:p>
            <w:pPr>
              <w:keepNext w:val="0"/>
              <w:keepLines w:val="0"/>
              <w:pageBreakBefore w:val="0"/>
              <w:kinsoku/>
              <w:wordWrap/>
              <w:overflowPunct/>
              <w:topLinePunct w:val="0"/>
              <w:autoSpaceDE/>
              <w:autoSpaceDN/>
              <w:bidi w:val="0"/>
              <w:adjustRightInd w:val="0"/>
              <w:snapToGrid w:val="0"/>
              <w:ind w:firstLine="1366" w:firstLineChars="65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成人价格：享受“包含项目”所有内容</w:t>
            </w:r>
          </w:p>
          <w:p>
            <w:pPr>
              <w:keepNext w:val="0"/>
              <w:keepLines w:val="0"/>
              <w:pageBreakBefore w:val="0"/>
              <w:kinsoku/>
              <w:wordWrap/>
              <w:overflowPunct/>
              <w:topLinePunct w:val="0"/>
              <w:autoSpaceDE/>
              <w:autoSpaceDN/>
              <w:bidi w:val="0"/>
              <w:adjustRightInd w:val="0"/>
              <w:snapToGrid w:val="0"/>
              <w:ind w:firstLine="1366" w:firstLineChars="65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儿童价格：享受“包含项目”中用车、用餐、保险；其它费用自理。</w:t>
            </w:r>
          </w:p>
          <w:p>
            <w:pPr>
              <w:keepNext w:val="0"/>
              <w:keepLines w:val="0"/>
              <w:pageBreakBefore w:val="0"/>
              <w:kinsoku/>
              <w:wordWrap/>
              <w:overflowPunct/>
              <w:topLinePunct w:val="0"/>
              <w:autoSpaceDE/>
              <w:autoSpaceDN/>
              <w:bidi w:val="0"/>
              <w:adjustRightInd w:val="0"/>
              <w:snapToGrid w:val="0"/>
              <w:ind w:firstLine="1366" w:firstLineChars="650"/>
              <w:jc w:val="left"/>
              <w:textAlignment w:val="auto"/>
              <w:rPr>
                <w:rFonts w:hint="eastAsia" w:ascii="微软雅黑" w:hAnsi="微软雅黑" w:eastAsia="微软雅黑" w:cs="微软雅黑"/>
                <w:b/>
                <w:bCs/>
                <w:i w:val="0"/>
                <w:iCs w:val="0"/>
                <w:caps w:val="0"/>
                <w:color w:val="000000"/>
                <w:spacing w:val="0"/>
                <w:kern w:val="0"/>
                <w:sz w:val="24"/>
                <w:szCs w:val="24"/>
                <w:lang w:val="en-US" w:eastAsia="zh-CN" w:bidi="ar"/>
              </w:rPr>
            </w:pPr>
            <w:r>
              <w:rPr>
                <w:rFonts w:hint="eastAsia" w:ascii="微软雅黑" w:hAnsi="微软雅黑" w:eastAsia="微软雅黑" w:cs="微软雅黑"/>
                <w:b/>
                <w:bCs/>
                <w:sz w:val="21"/>
                <w:szCs w:val="21"/>
              </w:rPr>
              <w:t>儿童均不能以成人价格成行，不具有完全民事行为能力的未成年人不可单独参团</w:t>
            </w:r>
            <w:r>
              <w:rPr>
                <w:rFonts w:hint="eastAsia" w:ascii="微软雅黑" w:hAnsi="微软雅黑" w:eastAsia="微软雅黑" w:cs="微软雅黑"/>
                <w:b/>
                <w:bCs/>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i w:val="0"/>
                <w:caps w:val="0"/>
                <w:color w:val="000000"/>
                <w:spacing w:val="0"/>
                <w:sz w:val="21"/>
                <w:szCs w:val="21"/>
                <w:lang w:val="en-US" w:eastAsia="zh-CN"/>
              </w:rPr>
            </w:pPr>
            <w:r>
              <w:rPr>
                <w:rFonts w:hint="eastAsia" w:ascii="微软雅黑" w:hAnsi="微软雅黑" w:eastAsia="微软雅黑" w:cs="微软雅黑"/>
                <w:i w:val="0"/>
                <w:caps w:val="0"/>
                <w:color w:val="000000"/>
                <w:spacing w:val="0"/>
                <w:sz w:val="21"/>
                <w:szCs w:val="21"/>
                <w:lang w:val="en-US" w:eastAsia="zh-CN"/>
              </w:rPr>
              <w:t>温馨提示</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b/>
                <w:color w:val="4D4D4D"/>
                <w:sz w:val="18"/>
                <w:szCs w:val="18"/>
              </w:rPr>
            </w:pPr>
            <w:r>
              <w:rPr>
                <w:rFonts w:hint="eastAsia" w:ascii="微软雅黑" w:hAnsi="微软雅黑" w:eastAsia="微软雅黑" w:cs="微软雅黑"/>
                <w:b/>
                <w:sz w:val="18"/>
                <w:szCs w:val="18"/>
              </w:rPr>
              <w:t>行前贴心提示</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1、旅行装备：御寒衣物、温泉泳衣、雨具、防晒霜、遮阳帽、太阳镜、登山鞋、照相器材等；</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2、高原反应的症状：头晕、头痛、耳鸣、眼花、四肢软弱无力、恶心、呕吐、心慌、气短、呼吸急促、心跳快速无力、意识模糊、瞳孔散大、昏迷、呼吸困难等。</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3、如何预防高原反应：登高时，速度不可太快。体力活动要循序渐进，尽量减少寒冷刺激及呼吸道感染。出现胸闷、气短等症状时，就立即原地休息，有条件可吸氧或用药（如：红景天、肌甘等）。</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4、谢绝70岁以上老人参团，同时谢绝有心脏病、冠心病、心肌梗塞、高血压、高血糖、低血压、低血糖、糖尿病等的客人参团，请报名时不要隐瞒自身身体疾患，否则自行承担一切后果。</w:t>
            </w:r>
          </w:p>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旅途常见疾病与防治</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（1）感冒：旅行在异地，温差较大，忽冷忽执，容易感冒，需注意防治并及时吃药。</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（2）中暑：夏日旅行如果中暑，要立即转移到通风、凉爽的地方休息，在太阳穴、人中处涂抹风油精，不要勉强旅行。</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（3）肠胃病：在旅游当中，游客不适应新环境的饮食，容易腹胀和腹泻。如果再暴饮暴食，还易得胃肠炎，需及时治疗。</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（4）水土不服：旅游在外，如出现头错无力、胃口不好、睡眠不佳等现象，这是水土不服的表现。需要多食水果、少吃油腻。</w:t>
            </w:r>
          </w:p>
          <w:p>
            <w:pPr>
              <w:keepNext w:val="0"/>
              <w:keepLines w:val="0"/>
              <w:pageBreakBefore w:val="0"/>
              <w:widowControl w:val="0"/>
              <w:kinsoku/>
              <w:wordWrap/>
              <w:overflowPunct/>
              <w:topLinePunct w:val="0"/>
              <w:bidi w:val="0"/>
              <w:adjustRightInd w:val="0"/>
              <w:snapToGrid w:val="0"/>
              <w:ind w:right="151" w:rightChars="72"/>
              <w:jc w:val="both"/>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（5）外伤：旅行中被蚊虫咬伤，用碱性液体冲洗伤口，可以消除疼痛。</w:t>
            </w:r>
          </w:p>
          <w:p>
            <w:pPr>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color w:val="4D4D4D"/>
                <w:sz w:val="18"/>
                <w:szCs w:val="18"/>
              </w:rPr>
            </w:pPr>
            <w:r>
              <w:rPr>
                <w:rFonts w:hint="eastAsia" w:ascii="微软雅黑" w:hAnsi="微软雅黑" w:eastAsia="微软雅黑" w:cs="微软雅黑"/>
                <w:b/>
                <w:color w:val="000000" w:themeColor="text1"/>
                <w:sz w:val="18"/>
                <w:szCs w:val="18"/>
                <w14:textFill>
                  <w14:solidFill>
                    <w14:schemeClr w14:val="tx1"/>
                  </w14:solidFill>
                </w14:textFill>
              </w:rPr>
              <w:t>为了您的旅途顺利，请注意延途须知</w:t>
            </w:r>
          </w:p>
          <w:p>
            <w:pPr>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行程内行车途中均会提供沿途休息及上厕所，请主动付费自备小钞。包括餐后休息，酒店休息，行程中标明的自由活动均属自由活动时间，期间旅游者自身财产及人身安全由其本人负责，请注意安全，并请勿参加违反中国法律不宜参加的活动。</w:t>
            </w:r>
          </w:p>
          <w:p>
            <w:pPr>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2.请尊重当地少数民族的生活和信仰，避免与当地居民发生冲突；为安全考虑，晚间及单独不宜自行外出。除行程标明的游览，自由活动地点外，其它所有途经地均不为必须停留，游览，介绍，讲解地。</w:t>
            </w:r>
          </w:p>
          <w:p>
            <w:pPr>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3.本产品为目的地成团。根据发团需要，本产品有可能在部分行程段导游及团友的变化，请您谅解。具体拼团次数及行程段视线路收客情况而定。</w:t>
            </w:r>
          </w:p>
          <w:p>
            <w:pPr>
              <w:pStyle w:val="6"/>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4.团队在游览过程中，如客人或团队擅自脱离我公司导游而跟其他无关人员前往行程以外景点，则视为客人或团队违约，按照“中华人民共和国旅游法”相关规定处理，我公司有权终止该客人或该团的一切接待活动，并对客人或团队所出现意外情况不承担任何责任。</w:t>
            </w:r>
          </w:p>
          <w:p>
            <w:pPr>
              <w:pStyle w:val="6"/>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本行程只接待身体健康的人士，在团队行程中因个人健康原因而出现的人身伤亡由游客自理,与我社无关。另：3岁以下儿童和75岁以上老人保险公司不受理人身意外伤害投保情况；如客人坚持参加旅游，必须在合同中注明“自愿参加旅游，已知保险公司不受理人身意外伤害投保，如有意外，自愿承担相关一切责任和后果”。</w:t>
            </w:r>
          </w:p>
          <w:p>
            <w:pPr>
              <w:pStyle w:val="6"/>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6.遇人力不可抗拒因素（如：政府行为、天气、航班延误、取消、管制、故障等）造成行程延误或产生的其它费用，我社概不负责，此类费用由客人自理自费。我社在保留景点不变的情况下有权调整行程和住房。</w:t>
            </w:r>
          </w:p>
          <w:p>
            <w:pPr>
              <w:keepNext w:val="0"/>
              <w:keepLines w:val="0"/>
              <w:pageBreakBefore w:val="0"/>
              <w:widowControl w:val="0"/>
              <w:kinsoku/>
              <w:wordWrap/>
              <w:overflowPunct/>
              <w:topLinePunct w:val="0"/>
              <w:bidi w:val="0"/>
              <w:adjustRightInd w:val="0"/>
              <w:snapToGrid w:val="0"/>
              <w:ind w:left="720" w:hanging="720" w:hangingChars="40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7.关于保险：旅行社责任保险，代购旅游意外伤害险；如因交通事故造成客人身体伤害及财物损失，按照《中华人民共和国</w:t>
            </w:r>
          </w:p>
          <w:p>
            <w:pPr>
              <w:keepNext w:val="0"/>
              <w:keepLines w:val="0"/>
              <w:pageBreakBefore w:val="0"/>
              <w:widowControl w:val="0"/>
              <w:kinsoku/>
              <w:wordWrap/>
              <w:overflowPunct/>
              <w:topLinePunct w:val="0"/>
              <w:bidi w:val="0"/>
              <w:adjustRightInd w:val="0"/>
              <w:snapToGrid w:val="0"/>
              <w:ind w:left="720" w:hanging="720" w:hangingChars="40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道路交通事故处理办法》进行赔偿。解释权及理赔权由保险公司负责。注：保险公司对 2 岁以下和 70 岁以上老年人不受</w:t>
            </w:r>
          </w:p>
          <w:p>
            <w:pPr>
              <w:keepNext w:val="0"/>
              <w:keepLines w:val="0"/>
              <w:pageBreakBefore w:val="0"/>
              <w:widowControl w:val="0"/>
              <w:kinsoku/>
              <w:wordWrap/>
              <w:overflowPunct/>
              <w:topLinePunct w:val="0"/>
              <w:bidi w:val="0"/>
              <w:adjustRightInd w:val="0"/>
              <w:snapToGrid w:val="0"/>
              <w:ind w:left="720" w:hanging="720" w:hangingChars="40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理，另身体有疾病的，请不要参加旅行团。老人、小孩建议有家人陪同，在景区游览时要结伴而行.</w:t>
            </w:r>
          </w:p>
          <w:p>
            <w:pPr>
              <w:keepNext w:val="0"/>
              <w:keepLines w:val="0"/>
              <w:pageBreakBefore w:val="0"/>
              <w:widowControl w:val="0"/>
              <w:kinsoku/>
              <w:wordWrap/>
              <w:overflowPunct/>
              <w:topLinePunct w:val="0"/>
              <w:bidi w:val="0"/>
              <w:adjustRightInd w:val="0"/>
              <w:snapToGrid w:val="0"/>
              <w:ind w:left="720" w:hanging="720" w:hangingChars="40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8. 关于购物：旅游者已知晓参观地内包含购物环境。由于旅游者自行造的停留活动时间延长不计算在内。如有购买行</w:t>
            </w:r>
          </w:p>
          <w:p>
            <w:pPr>
              <w:keepNext w:val="0"/>
              <w:keepLines w:val="0"/>
              <w:pageBreakBefore w:val="0"/>
              <w:widowControl w:val="0"/>
              <w:kinsoku/>
              <w:wordWrap/>
              <w:overflowPunct/>
              <w:topLinePunct w:val="0"/>
              <w:bidi w:val="0"/>
              <w:adjustRightInd w:val="0"/>
              <w:snapToGrid w:val="0"/>
              <w:ind w:left="720" w:hanging="720" w:hangingChars="40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为，请索要购物凭证并妥善保管；旅行过程中景区内、停留点等配套自营或衍生设置的含有购物可能的场所，均非属于旅行</w:t>
            </w:r>
          </w:p>
          <w:p>
            <w:pPr>
              <w:keepNext w:val="0"/>
              <w:keepLines w:val="0"/>
              <w:pageBreakBefore w:val="0"/>
              <w:widowControl w:val="0"/>
              <w:kinsoku/>
              <w:wordWrap/>
              <w:overflowPunct/>
              <w:topLinePunct w:val="0"/>
              <w:bidi w:val="0"/>
              <w:adjustRightInd w:val="0"/>
              <w:snapToGrid w:val="0"/>
              <w:ind w:left="720" w:hanging="720" w:hangingChars="40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社安排的单独购物环节，请您特别注意甄选，谨慎选择。在付款前务必仔细检查，确保商品完好无损、配件齐全并具备相应</w:t>
            </w:r>
          </w:p>
          <w:p>
            <w:pPr>
              <w:keepNext w:val="0"/>
              <w:keepLines w:val="0"/>
              <w:pageBreakBefore w:val="0"/>
              <w:widowControl w:val="0"/>
              <w:kinsoku/>
              <w:wordWrap/>
              <w:overflowPunct/>
              <w:topLinePunct w:val="0"/>
              <w:bidi w:val="0"/>
              <w:adjustRightInd w:val="0"/>
              <w:snapToGrid w:val="0"/>
              <w:ind w:left="720" w:hanging="720" w:hangingChars="40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的鉴定证书，明确了解商品售后服务流程；我社不承担任何附带赔偿责任。</w:t>
            </w:r>
          </w:p>
          <w:p>
            <w:pPr>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9.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bidi w:val="0"/>
              <w:adjustRightInd w:val="0"/>
              <w:snapToGrid w:val="0"/>
              <w:jc w:val="both"/>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10.费用不含：除服务标准以外产生的所有费用均不包含：四姑娘山双桥沟观光车70元/人；亚丁景区观光车120元/人，亚丁景区电瓶车80元/人，亚丁景区骑马305元/人；木雅圣地观光车60元/人；海螺沟景区观光车70元/人，索道150元/人 </w:t>
            </w:r>
          </w:p>
          <w:p>
            <w:pPr>
              <w:keepNext w:val="0"/>
              <w:keepLines w:val="0"/>
              <w:pageBreakBefore w:val="0"/>
              <w:widowControl w:val="0"/>
              <w:kinsoku/>
              <w:wordWrap/>
              <w:overflowPunct/>
              <w:topLinePunct w:val="0"/>
              <w:bidi w:val="0"/>
              <w:adjustRightInd w:val="0"/>
              <w:snapToGrid w:val="0"/>
              <w:ind w:left="900" w:hanging="900" w:hangingChars="500"/>
              <w:jc w:val="left"/>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11.郑重申明：请不要对旅游行程，行程附件，补充协议做任何更改；若因为自行变更引起的投诉，我旅行社概不承担任何法律</w:t>
            </w:r>
            <w:r>
              <w:rPr>
                <w:rFonts w:hint="eastAsia" w:ascii="微软雅黑" w:hAnsi="微软雅黑" w:eastAsia="微软雅黑" w:cs="微软雅黑"/>
                <w:kern w:val="0"/>
                <w:sz w:val="18"/>
                <w:szCs w:val="18"/>
                <w:lang w:eastAsia="zh-CN"/>
              </w:rPr>
              <w:t>责</w:t>
            </w:r>
            <w:r>
              <w:rPr>
                <w:rFonts w:hint="eastAsia" w:ascii="微软雅黑" w:hAnsi="微软雅黑" w:eastAsia="微软雅黑" w:cs="微软雅黑"/>
                <w:kern w:val="0"/>
                <w:sz w:val="18"/>
                <w:szCs w:val="18"/>
              </w:rPr>
              <w:t>任。</w:t>
            </w:r>
          </w:p>
          <w:p>
            <w:pPr>
              <w:keepNext w:val="0"/>
              <w:keepLines w:val="0"/>
              <w:pageBreakBefore w:val="0"/>
              <w:widowControl w:val="0"/>
              <w:kinsoku/>
              <w:wordWrap/>
              <w:overflowPunct/>
              <w:topLinePunct w:val="0"/>
              <w:bidi w:val="0"/>
              <w:adjustRightInd w:val="0"/>
              <w:snapToGrid w:val="0"/>
              <w:jc w:val="left"/>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12..特别注明：此产品为打包优惠特价产品，如有客人提前离团，所有未产生费用不退；提前离团需补团费400元/人</w:t>
            </w:r>
          </w:p>
          <w:p>
            <w:pPr>
              <w:keepNext w:val="0"/>
              <w:keepLines w:val="0"/>
              <w:pageBreakBefore w:val="0"/>
              <w:widowControl w:val="0"/>
              <w:kinsoku/>
              <w:wordWrap/>
              <w:overflowPunct/>
              <w:topLinePunct w:val="0"/>
              <w:bidi w:val="0"/>
              <w:adjustRightInd w:val="0"/>
              <w:snapToGrid w:val="0"/>
              <w:jc w:val="left"/>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sz w:val="18"/>
                <w:szCs w:val="18"/>
              </w:rPr>
              <w:t>13. 我社会对团队质量进行随时监控，请谅解散客拼团局限性，并就团队质量问题及时与我社沟通，以便及时协助解决；旅游者在完团前，请认真客观填写《旅行社服务质量跟踪调查表》，完团后反馈意见与本人签字意见相悖的，我社不予处理。</w:t>
            </w:r>
          </w:p>
        </w:tc>
      </w:tr>
    </w:tbl>
    <w:p>
      <w:pPr>
        <w:rPr>
          <w:vanish/>
          <w:sz w:val="24"/>
          <w:szCs w:val="24"/>
        </w:rPr>
      </w:pPr>
    </w:p>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C1B18"/>
    <w:multiLevelType w:val="singleLevel"/>
    <w:tmpl w:val="F3FC1B18"/>
    <w:lvl w:ilvl="0" w:tentative="0">
      <w:start w:val="1"/>
      <w:numFmt w:val="decimal"/>
      <w:lvlText w:val="%1."/>
      <w:lvlJc w:val="left"/>
      <w:pPr>
        <w:tabs>
          <w:tab w:val="left" w:pos="312"/>
        </w:tabs>
      </w:pPr>
    </w:lvl>
  </w:abstractNum>
  <w:abstractNum w:abstractNumId="1">
    <w:nsid w:val="7117F207"/>
    <w:multiLevelType w:val="singleLevel"/>
    <w:tmpl w:val="7117F20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1362383"/>
    <w:rsid w:val="01393ED1"/>
    <w:rsid w:val="0157359F"/>
    <w:rsid w:val="01700BD1"/>
    <w:rsid w:val="01B94A5E"/>
    <w:rsid w:val="022B2572"/>
    <w:rsid w:val="02A41CE5"/>
    <w:rsid w:val="035F18F3"/>
    <w:rsid w:val="038305EE"/>
    <w:rsid w:val="0390131F"/>
    <w:rsid w:val="03B95D06"/>
    <w:rsid w:val="04162E3B"/>
    <w:rsid w:val="04974E6B"/>
    <w:rsid w:val="04AB507D"/>
    <w:rsid w:val="04BD1A7E"/>
    <w:rsid w:val="05053B3E"/>
    <w:rsid w:val="05082877"/>
    <w:rsid w:val="05597FC3"/>
    <w:rsid w:val="0590035A"/>
    <w:rsid w:val="06727E8F"/>
    <w:rsid w:val="06811646"/>
    <w:rsid w:val="070D41A3"/>
    <w:rsid w:val="071F7897"/>
    <w:rsid w:val="07C8179F"/>
    <w:rsid w:val="07F509FA"/>
    <w:rsid w:val="082D4823"/>
    <w:rsid w:val="085D624B"/>
    <w:rsid w:val="08982321"/>
    <w:rsid w:val="08A8331F"/>
    <w:rsid w:val="08EF4E5E"/>
    <w:rsid w:val="09BB24B0"/>
    <w:rsid w:val="09D33FDA"/>
    <w:rsid w:val="09FE217D"/>
    <w:rsid w:val="0A7A13FA"/>
    <w:rsid w:val="0A806B4F"/>
    <w:rsid w:val="0A8C5272"/>
    <w:rsid w:val="0AE53A54"/>
    <w:rsid w:val="0B03333C"/>
    <w:rsid w:val="0B9E50D1"/>
    <w:rsid w:val="0BBF2970"/>
    <w:rsid w:val="0BE67EE0"/>
    <w:rsid w:val="0C023D9A"/>
    <w:rsid w:val="0C67399F"/>
    <w:rsid w:val="0CA45671"/>
    <w:rsid w:val="0CD2642D"/>
    <w:rsid w:val="0D0C6378"/>
    <w:rsid w:val="0DB50A59"/>
    <w:rsid w:val="0DBE16A7"/>
    <w:rsid w:val="0DE03EEA"/>
    <w:rsid w:val="0E59328C"/>
    <w:rsid w:val="0F170095"/>
    <w:rsid w:val="0F377C38"/>
    <w:rsid w:val="0F4C7B0A"/>
    <w:rsid w:val="0FA829ED"/>
    <w:rsid w:val="0FC16CA8"/>
    <w:rsid w:val="10071C44"/>
    <w:rsid w:val="108B79E6"/>
    <w:rsid w:val="10B77CE3"/>
    <w:rsid w:val="115F11C6"/>
    <w:rsid w:val="11BB4FD0"/>
    <w:rsid w:val="11EE4B52"/>
    <w:rsid w:val="1270717A"/>
    <w:rsid w:val="12923F0D"/>
    <w:rsid w:val="12A2430D"/>
    <w:rsid w:val="13791E60"/>
    <w:rsid w:val="137A3F08"/>
    <w:rsid w:val="153A3EC7"/>
    <w:rsid w:val="15476155"/>
    <w:rsid w:val="15652D58"/>
    <w:rsid w:val="15E37958"/>
    <w:rsid w:val="173C0EE5"/>
    <w:rsid w:val="17B74039"/>
    <w:rsid w:val="17BD7573"/>
    <w:rsid w:val="17D878FC"/>
    <w:rsid w:val="180F3C33"/>
    <w:rsid w:val="186A4AE3"/>
    <w:rsid w:val="18BC7634"/>
    <w:rsid w:val="1A0B7AD7"/>
    <w:rsid w:val="1A1A2EF1"/>
    <w:rsid w:val="1A89096F"/>
    <w:rsid w:val="1AC16706"/>
    <w:rsid w:val="1AED31DE"/>
    <w:rsid w:val="1AF54394"/>
    <w:rsid w:val="1C205B33"/>
    <w:rsid w:val="1C891473"/>
    <w:rsid w:val="1CDE0E0A"/>
    <w:rsid w:val="1D4317B0"/>
    <w:rsid w:val="1D9820A3"/>
    <w:rsid w:val="1DE93878"/>
    <w:rsid w:val="1E1E7928"/>
    <w:rsid w:val="1F4C288E"/>
    <w:rsid w:val="202218F1"/>
    <w:rsid w:val="20BB599E"/>
    <w:rsid w:val="20ED0E18"/>
    <w:rsid w:val="21C24B99"/>
    <w:rsid w:val="21C816A1"/>
    <w:rsid w:val="21D90514"/>
    <w:rsid w:val="21EE1C99"/>
    <w:rsid w:val="222D14A8"/>
    <w:rsid w:val="22834B3A"/>
    <w:rsid w:val="22867558"/>
    <w:rsid w:val="22ED144E"/>
    <w:rsid w:val="23333D6A"/>
    <w:rsid w:val="237F265A"/>
    <w:rsid w:val="23BA39FC"/>
    <w:rsid w:val="23E97678"/>
    <w:rsid w:val="24822943"/>
    <w:rsid w:val="24A312B4"/>
    <w:rsid w:val="24BA286A"/>
    <w:rsid w:val="257E7DDE"/>
    <w:rsid w:val="25DD047C"/>
    <w:rsid w:val="26E76D33"/>
    <w:rsid w:val="27897CB8"/>
    <w:rsid w:val="27D35BFC"/>
    <w:rsid w:val="27E633CD"/>
    <w:rsid w:val="28515C19"/>
    <w:rsid w:val="28FE0ED2"/>
    <w:rsid w:val="29494640"/>
    <w:rsid w:val="29895CBB"/>
    <w:rsid w:val="29E25CBF"/>
    <w:rsid w:val="2A097813"/>
    <w:rsid w:val="2A156C06"/>
    <w:rsid w:val="2A57076B"/>
    <w:rsid w:val="2AA56EE2"/>
    <w:rsid w:val="2AFB0EED"/>
    <w:rsid w:val="2BF26C60"/>
    <w:rsid w:val="2C197B19"/>
    <w:rsid w:val="2C434D59"/>
    <w:rsid w:val="2C53119A"/>
    <w:rsid w:val="2C9626E9"/>
    <w:rsid w:val="2CDB71FE"/>
    <w:rsid w:val="2CDD149D"/>
    <w:rsid w:val="2D2162D8"/>
    <w:rsid w:val="2DB26A42"/>
    <w:rsid w:val="2DB64304"/>
    <w:rsid w:val="2DCD29E7"/>
    <w:rsid w:val="2DD5666B"/>
    <w:rsid w:val="2E2A27F3"/>
    <w:rsid w:val="2E433ED4"/>
    <w:rsid w:val="2E7521D4"/>
    <w:rsid w:val="2F1E5C3E"/>
    <w:rsid w:val="2F5F2055"/>
    <w:rsid w:val="30E46175"/>
    <w:rsid w:val="31734ED2"/>
    <w:rsid w:val="317412BE"/>
    <w:rsid w:val="32FF6103"/>
    <w:rsid w:val="33292229"/>
    <w:rsid w:val="333A65AA"/>
    <w:rsid w:val="334A18EE"/>
    <w:rsid w:val="33850A01"/>
    <w:rsid w:val="338E0324"/>
    <w:rsid w:val="339B3D47"/>
    <w:rsid w:val="348B35BC"/>
    <w:rsid w:val="34EE13E7"/>
    <w:rsid w:val="351034D7"/>
    <w:rsid w:val="352C7EB4"/>
    <w:rsid w:val="35647825"/>
    <w:rsid w:val="35746372"/>
    <w:rsid w:val="358A572E"/>
    <w:rsid w:val="35A63403"/>
    <w:rsid w:val="36095AD3"/>
    <w:rsid w:val="361F5CA1"/>
    <w:rsid w:val="36795415"/>
    <w:rsid w:val="367E19E2"/>
    <w:rsid w:val="376213AD"/>
    <w:rsid w:val="379705DC"/>
    <w:rsid w:val="389B1ACF"/>
    <w:rsid w:val="389B7DC4"/>
    <w:rsid w:val="38A5253C"/>
    <w:rsid w:val="398B4CF4"/>
    <w:rsid w:val="398D4889"/>
    <w:rsid w:val="399C1F00"/>
    <w:rsid w:val="39BE216A"/>
    <w:rsid w:val="39C87667"/>
    <w:rsid w:val="39EA4D14"/>
    <w:rsid w:val="3AAB54D9"/>
    <w:rsid w:val="3B94546F"/>
    <w:rsid w:val="3BED07CF"/>
    <w:rsid w:val="3C2813F6"/>
    <w:rsid w:val="3C8A7B14"/>
    <w:rsid w:val="3CD81FA8"/>
    <w:rsid w:val="3D672ECF"/>
    <w:rsid w:val="3DA626C9"/>
    <w:rsid w:val="3E49109F"/>
    <w:rsid w:val="3EB12029"/>
    <w:rsid w:val="3EF20D2A"/>
    <w:rsid w:val="3EF5542E"/>
    <w:rsid w:val="3F360CA4"/>
    <w:rsid w:val="3F451E39"/>
    <w:rsid w:val="4038372E"/>
    <w:rsid w:val="4110440A"/>
    <w:rsid w:val="41334855"/>
    <w:rsid w:val="41810D2E"/>
    <w:rsid w:val="41E21017"/>
    <w:rsid w:val="42247F6F"/>
    <w:rsid w:val="425F6D27"/>
    <w:rsid w:val="427966AE"/>
    <w:rsid w:val="430E1C62"/>
    <w:rsid w:val="438519B5"/>
    <w:rsid w:val="44750016"/>
    <w:rsid w:val="44AC3415"/>
    <w:rsid w:val="45FE19D9"/>
    <w:rsid w:val="470153A9"/>
    <w:rsid w:val="4704639C"/>
    <w:rsid w:val="47681221"/>
    <w:rsid w:val="47EE0259"/>
    <w:rsid w:val="48166721"/>
    <w:rsid w:val="48714AEF"/>
    <w:rsid w:val="4A1C0767"/>
    <w:rsid w:val="4A4C6A31"/>
    <w:rsid w:val="4A53527C"/>
    <w:rsid w:val="4B392DAC"/>
    <w:rsid w:val="4B610DFB"/>
    <w:rsid w:val="4C1F5C9F"/>
    <w:rsid w:val="4C7637CA"/>
    <w:rsid w:val="4C7B66A5"/>
    <w:rsid w:val="4D062B2C"/>
    <w:rsid w:val="4E3554EB"/>
    <w:rsid w:val="4E8F1CB0"/>
    <w:rsid w:val="4EA4224E"/>
    <w:rsid w:val="4ECB3697"/>
    <w:rsid w:val="4EE20F48"/>
    <w:rsid w:val="4F202372"/>
    <w:rsid w:val="4F287AAB"/>
    <w:rsid w:val="4F372580"/>
    <w:rsid w:val="4F8778E4"/>
    <w:rsid w:val="4F910E53"/>
    <w:rsid w:val="4FBF2F3F"/>
    <w:rsid w:val="4FC77E1D"/>
    <w:rsid w:val="50E30F98"/>
    <w:rsid w:val="50F85769"/>
    <w:rsid w:val="51413AA5"/>
    <w:rsid w:val="51AD5BBC"/>
    <w:rsid w:val="525C3EF3"/>
    <w:rsid w:val="526F7D74"/>
    <w:rsid w:val="52AE7439"/>
    <w:rsid w:val="52F175B9"/>
    <w:rsid w:val="53355A5D"/>
    <w:rsid w:val="533707D5"/>
    <w:rsid w:val="534743A4"/>
    <w:rsid w:val="53EA3ED0"/>
    <w:rsid w:val="53FD5F56"/>
    <w:rsid w:val="54193EC5"/>
    <w:rsid w:val="54C461A9"/>
    <w:rsid w:val="55460610"/>
    <w:rsid w:val="55524CAC"/>
    <w:rsid w:val="55BF21AC"/>
    <w:rsid w:val="56427EE2"/>
    <w:rsid w:val="5732433D"/>
    <w:rsid w:val="57584ECA"/>
    <w:rsid w:val="578345B4"/>
    <w:rsid w:val="58171122"/>
    <w:rsid w:val="5A2415BE"/>
    <w:rsid w:val="5A810E9F"/>
    <w:rsid w:val="5B0808FD"/>
    <w:rsid w:val="5B5C26A5"/>
    <w:rsid w:val="5B6A659A"/>
    <w:rsid w:val="5BA811ED"/>
    <w:rsid w:val="5C7F6D6D"/>
    <w:rsid w:val="5E6E385E"/>
    <w:rsid w:val="5EE1335B"/>
    <w:rsid w:val="5EF130D4"/>
    <w:rsid w:val="5F4A2079"/>
    <w:rsid w:val="5FFF7369"/>
    <w:rsid w:val="614D3A51"/>
    <w:rsid w:val="61D41620"/>
    <w:rsid w:val="61E040B7"/>
    <w:rsid w:val="6254217F"/>
    <w:rsid w:val="62C513B0"/>
    <w:rsid w:val="62EE28F3"/>
    <w:rsid w:val="62EF61AE"/>
    <w:rsid w:val="6369155B"/>
    <w:rsid w:val="6384208C"/>
    <w:rsid w:val="643A2B90"/>
    <w:rsid w:val="64B2040E"/>
    <w:rsid w:val="65C548BC"/>
    <w:rsid w:val="6690331D"/>
    <w:rsid w:val="66BD14F4"/>
    <w:rsid w:val="66D04CA1"/>
    <w:rsid w:val="66E31B39"/>
    <w:rsid w:val="67240690"/>
    <w:rsid w:val="67683D43"/>
    <w:rsid w:val="67684D72"/>
    <w:rsid w:val="6777525D"/>
    <w:rsid w:val="682D60AA"/>
    <w:rsid w:val="685705B4"/>
    <w:rsid w:val="68DF278C"/>
    <w:rsid w:val="695317C6"/>
    <w:rsid w:val="696E0C2C"/>
    <w:rsid w:val="69AD2006"/>
    <w:rsid w:val="6A7410E4"/>
    <w:rsid w:val="6AAA44C0"/>
    <w:rsid w:val="6AD8071D"/>
    <w:rsid w:val="6B94684F"/>
    <w:rsid w:val="6BE4449A"/>
    <w:rsid w:val="6C80598F"/>
    <w:rsid w:val="6DFC05B5"/>
    <w:rsid w:val="6E20615C"/>
    <w:rsid w:val="6E2E730F"/>
    <w:rsid w:val="6E6705D2"/>
    <w:rsid w:val="6ECB7907"/>
    <w:rsid w:val="6FC3664A"/>
    <w:rsid w:val="6FDB3EBE"/>
    <w:rsid w:val="71016908"/>
    <w:rsid w:val="718000F5"/>
    <w:rsid w:val="71ED63BC"/>
    <w:rsid w:val="72046E02"/>
    <w:rsid w:val="7249447E"/>
    <w:rsid w:val="724C629D"/>
    <w:rsid w:val="72B27852"/>
    <w:rsid w:val="72B83E97"/>
    <w:rsid w:val="731E3C82"/>
    <w:rsid w:val="7345658A"/>
    <w:rsid w:val="73904597"/>
    <w:rsid w:val="73A94E2B"/>
    <w:rsid w:val="73C019FE"/>
    <w:rsid w:val="740D6DD4"/>
    <w:rsid w:val="74AC723E"/>
    <w:rsid w:val="74C236B7"/>
    <w:rsid w:val="74C535B5"/>
    <w:rsid w:val="74D97D8D"/>
    <w:rsid w:val="750F1BE4"/>
    <w:rsid w:val="75822A59"/>
    <w:rsid w:val="76043F7A"/>
    <w:rsid w:val="76AE06AC"/>
    <w:rsid w:val="76D32670"/>
    <w:rsid w:val="76EB25E6"/>
    <w:rsid w:val="7701317B"/>
    <w:rsid w:val="77064240"/>
    <w:rsid w:val="77690B8C"/>
    <w:rsid w:val="77C33B7D"/>
    <w:rsid w:val="780F7BCB"/>
    <w:rsid w:val="784315CA"/>
    <w:rsid w:val="78516157"/>
    <w:rsid w:val="795306F4"/>
    <w:rsid w:val="797F4F09"/>
    <w:rsid w:val="798C23A1"/>
    <w:rsid w:val="799833EF"/>
    <w:rsid w:val="79A95CB0"/>
    <w:rsid w:val="7A070BB3"/>
    <w:rsid w:val="7AA96080"/>
    <w:rsid w:val="7B324832"/>
    <w:rsid w:val="7B5F7EB6"/>
    <w:rsid w:val="7B700719"/>
    <w:rsid w:val="7B8A3ACD"/>
    <w:rsid w:val="7B8E4147"/>
    <w:rsid w:val="7BF5326F"/>
    <w:rsid w:val="7C423B31"/>
    <w:rsid w:val="7C541783"/>
    <w:rsid w:val="7C5531F1"/>
    <w:rsid w:val="7C717BD4"/>
    <w:rsid w:val="7C934FFB"/>
    <w:rsid w:val="7CD055BC"/>
    <w:rsid w:val="7D6667E5"/>
    <w:rsid w:val="7D8E6486"/>
    <w:rsid w:val="7DC658AB"/>
    <w:rsid w:val="7EBD02A1"/>
    <w:rsid w:val="7F8C6B5A"/>
    <w:rsid w:val="7FC5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styleId="5">
    <w:name w:val="No Spacing"/>
    <w:qFormat/>
    <w:uiPriority w:val="1"/>
    <w:rPr>
      <w:rFonts w:ascii="Calibri" w:hAnsi="Calibri" w:eastAsiaTheme="minorEastAsia" w:cstheme="minorBidi"/>
      <w:sz w:val="22"/>
      <w:szCs w:val="22"/>
      <w:lang w:val="en-US" w:eastAsia="zh-CN" w:bidi="ar-SA"/>
    </w:rPr>
  </w:style>
  <w:style w:type="paragraph" w:customStyle="1" w:styleId="6">
    <w:name w:val="无间隔1"/>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Administrator</cp:lastModifiedBy>
  <dcterms:modified xsi:type="dcterms:W3CDTF">2022-03-10T05:34:58Z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637526538CF9489B85AEEA714B16E098</vt:lpwstr>
  </property>
</Properties>
</file>