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【九色甘南】甘南-扎尕那-天水麦积山-官鹅沟-黄河九曲第一湾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firstLine="8000" w:firstLineChars="250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-郎木寺-花湖 8/10天</w:t>
            </w:r>
          </w:p>
        </w:tc>
      </w:tr>
    </w:tbl>
    <w:p>
      <w:pPr>
        <w:rPr>
          <w:vanish/>
          <w:sz w:val="24"/>
          <w:szCs w:val="24"/>
        </w:rPr>
      </w:pPr>
    </w:p>
    <w:p>
      <w:pPr>
        <w:rPr>
          <w:vanish/>
          <w:sz w:val="24"/>
          <w:szCs w:val="24"/>
        </w:rPr>
      </w:pPr>
    </w:p>
    <w:p>
      <w:pPr>
        <w:rPr>
          <w:vanish/>
          <w:sz w:val="24"/>
          <w:szCs w:val="24"/>
        </w:rPr>
      </w:pPr>
    </w:p>
    <w:tbl>
      <w:tblPr>
        <w:tblStyle w:val="2"/>
        <w:tblW w:w="10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9000"/>
        <w:gridCol w:w="629"/>
        <w:gridCol w:w="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69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AEAE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日期</w:t>
            </w:r>
          </w:p>
        </w:tc>
        <w:tc>
          <w:tcPr>
            <w:tcW w:w="900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AEAE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行程安排</w:t>
            </w:r>
          </w:p>
        </w:tc>
        <w:tc>
          <w:tcPr>
            <w:tcW w:w="629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AEAE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住宿</w:t>
            </w:r>
          </w:p>
        </w:tc>
        <w:tc>
          <w:tcPr>
            <w:tcW w:w="661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AEAE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餐饮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D1</w:t>
            </w:r>
          </w:p>
        </w:tc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根据所选交通工具前往古丝绸之路上的重镇，甘肃省省会—兰州市。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◆高铁，参考G1971（09：07-16：41）/G2685（15：51-23：10）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◆卧铺，参考Z377（17：03-10：27）/K1351（19：20-15：41）选择卧铺乘客提前1天出发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今天将开始美丽的西北之旅！请您于航班起飞前120分钟抵达相应机场！自行前往古丝绸之路重镇，甘肃省省会—兰州市。抵达后由司机接您前往酒店自行办理入住，今日无行程安排，可自行前往黄河风情线，游览兰州【黄河母亲雕像】【中山桥】【水车园】。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兰州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D2</w:t>
            </w:r>
          </w:p>
        </w:tc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早餐后，乘车前往天水市。途径连霍高速、青兰高速。抵达天水后参观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【麦积山石窟】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游览时间约2小时），位于甘肃省天水市麦积区，世界文化遗产，国家5A旅游景区，国家重点风景名胜区，国家森林公园，国家地质公园，全国重点文物保护单位，中国四大石窟之一，2014年被列入世界文化遗产名录。因山形酷似麦垛而得名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沿着山体间修建的木栈道层层而上，沿途欣赏洞窟、泥塑石雕、壁画，其精美的泥塑艺术使之闻名世界，被誉为东方雕塑艺术陈列馆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。游览结束后乘车返回天水市入住酒店。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天水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D3</w:t>
            </w:r>
          </w:p>
        </w:tc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早餐后，参观天水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【胡氏古民居】（俗称南北宅子）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（游览时间约40分钟），天水古民居是保存至今不可多得的历史文化遗产，是天水市现存的明代民居建筑的杰出代表之一，也是我国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西北地区唯一现存的明代官府宅第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，具有很高的历史、文化、艺术价值，在全国范围内其规模也是不多见的古民居。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后参观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【伏羲庙】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游览时间约60分钟）伏羲被誉为三皇之首、百帝之先。创造了先天八卦，改进了渔猎方法，变革了婚姻制度，发明了符号乐器。伏羲庙临街而建，院落重重相套，四进四院，宏阔幽深。前后历经九次重修，形成规模宏大的建筑群，是中国国内唯一有人文始祖伏羲塑像的庙宇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午餐后乘车前往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【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鹅嫚沟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（游览时间约2小时）鹅嫚沟与官珠沟是姊妹沟，他们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与木隆沟、庙沟合称为官鹅沟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。鹅嫚沟景区内有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天池、金樽瀑、神象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瀑等景点。如果说官鹅沟的看点是瀑布和地貌，那么鹅嫚沟就凸显了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江南水韵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。参观结束后乘车前往宕昌县入住酒店。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宕昌县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D4</w:t>
            </w:r>
          </w:p>
        </w:tc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早餐后，乘车前往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【官鹅沟】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（游览时间约4小时）官鹅沟国家森林公园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集森林景观、草原景观、地貌景观、水体景观、天象景观等自然景观和人文景观于一体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，湖泊如珠、峡谷如线、瀑布如织，动植物分布多样，生态环境优美，自然景观奇特。午餐后乘车前往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【腊子口纪念馆】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（游览时间约30分钟）腊子口系藏语之转音,意为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“险绝的山道峡口”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。隘口约8米宽,两边是千丈悬崖峭壁,似被一把巨斧劈开,中间是水深流急的腊子河,河上架有一座木桥,实有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“一夫当关、万夫莫开”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之势。结束后前往迭部入住酒店。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跌部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D5</w:t>
            </w:r>
          </w:p>
        </w:tc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早餐后，乘车前往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【扎尕那】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（游览时间约2小时）扎尕那”是藏语，意为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“石匣子”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扎尕那山位于迭部县西北34公里处的益哇乡境内，是一座完整的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天然“石城”俗有“阎王殿”之称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。地形既像一座规模宏大的巨型宫殿，又似天然岩壁构筑的一座完整的古城。正北是巍峨恢弘、雄伟壮观、璀璨生辉的光盖山石峰，古称“石镜山”因灰白色岩石易反光而有其名；东边耸峙壁立的俊俏岩壁，凌空入云，云雾缭绕；南边两座石峰拔地而起，相峙并立成石门；再南至东哇、纳加一带，峭壁矗立，清流跌宕，水磨飞轮，流转不息。山势奇峻、景色优美，犹如一座规模宏大的石头宫殿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游览结束后前往参观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【花湖】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（浏览时间约2小时）花湖是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热尔大坝草原上的一个天然海子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，花湖经典的时间是在五六月份，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湖畔五彩缤纷，好像云霞委地，而湖中则开满了水妖一样的绚丽花朵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，这种植物看起来平淡无奇，在雨水充沛的八月把纯蓝的湖水染成淡淡的藕色，时深时浅，像少女思春时低头的一抹酡红。游览结束后前往若尔盖/唐克入住酒店。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若尔盖/唐克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D6</w:t>
            </w:r>
          </w:p>
        </w:tc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早餐后，乘车前往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【九曲黄河第一湾】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（游览时间约2小时）俗话说：不到黄河心不甘，中外游客来都以饱览黄河九曲第一湾胜景为快，尤其以日落和日出的景致。傍晚，夕阳西下之时，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黄河在夕阳下泛着红色的粼光，自由舒展地蜿蜒而行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，那种雄浑的气魄与从容的风度，也只有九曲黄河第一湾才能拥有。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后前往参观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【郎木寺】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（游览时间约2小时） 郎木寺不仅是一座寺院的名字，也是一座古镇的名字。它同属四川和甘肃两个省，一条小溪“白水河”穿插其中。坐落在山坳里的郎木寺镇，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静谧而又安详，僧众宁静悠然，一派佛界风光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。另外郎木寺的住持的地位在藏区仅次于班禅。郎木寺为藏传佛教寺院，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创建于公元1748年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。经过历世活佛的创建、扩建，现有闻思学院、续部学院、时轮学院、医学院、印经院。游览结束后前往碌曲入住酒店。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碌曲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D7</w:t>
            </w:r>
          </w:p>
        </w:tc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早餐后，乘车前往参观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【拉卜楞寺】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（游览时间约2小时）拉卜楞寺是藏语“拉章”的变音，意思为活佛大师的府邸。是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藏传佛教格鲁派六大寺院之一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，被世界誉为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“世界藏学府”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， 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甘南地区的政教中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心，拉卜楞寺保留有全国最好的藏传佛教教学体系！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途经桑科草原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，这里是著名的英雄格萨尔王烟祭铸神、赛马称王的地方.藏语中称烟祭为桑火,进行烟祭为煨桑,因此称此地为桑科（煨桑的地域）.这里群山环抱,中间开阔平坦,大夏河水从南到北缓缓流过。游览结束后返回兰州入住酒店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990099"/>
                <w:spacing w:val="0"/>
                <w:kern w:val="0"/>
                <w:sz w:val="20"/>
                <w:szCs w:val="20"/>
                <w:lang w:val="en-US" w:eastAsia="zh-CN" w:bidi="ar"/>
              </w:rPr>
              <w:t>温馨提示：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1、寺院内不可大声喧哗，禁止用手触摸佛经、法器、佛像等，在寺院殿堂内不允许拍照、摄像。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2、今日入住兰州，进入兰州市区后交通易拥堵，行程时间较长，请保持耐心。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兰州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D8</w:t>
            </w:r>
          </w:p>
        </w:tc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根据所选交通工具返回出发地。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◆高铁，参考G2686（07：09-14：17）/G1972（10：49-18：13）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◆卧铺，参考K420（08：35-06：10）/T118（11：14-06：29）/Z218（14：20-08：33）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990099"/>
                <w:spacing w:val="0"/>
                <w:kern w:val="0"/>
                <w:sz w:val="20"/>
                <w:szCs w:val="20"/>
                <w:lang w:val="en-US" w:eastAsia="zh-CN" w:bidi="ar"/>
              </w:rPr>
              <w:t>温馨提示：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线路赠送拼车送机/送站服务（根据临近航班人数安排对应车辆规格），接送人员会提前一天晚上与您联系并确认送机/送站时间及乘车地点，请保持手机畅通。送机时间系统默认航班起飞前4小时，送站时间系统默认列车发车前2小时。赠送服务不用不退，敬请谅解！不愿意拼车送机的团友，可自行安排前往机场/火车站，费用需自理。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家/火车</w: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早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2"/>
        <w:tblW w:w="10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0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9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费用说明</w:t>
            </w:r>
          </w:p>
        </w:tc>
        <w:tc>
          <w:tcPr>
            <w:tcW w:w="1029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990099"/>
                <w:spacing w:val="0"/>
                <w:kern w:val="0"/>
                <w:sz w:val="20"/>
                <w:szCs w:val="20"/>
                <w:lang w:val="en-US" w:eastAsia="zh-CN" w:bidi="ar"/>
              </w:rPr>
              <w:t>费用包含：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交 通：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往返大交通，用车：5座轿车、5座SUV、7-9座商务、14-19座，根据实际人数安排用车；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住 宿：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全程7晚旅游酒店双标间住宿，不提供单人间或三人间，遇单需补单房差；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用 餐：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全程含7早餐，酒店含早不用不退；正餐自理，敬请品尝各地美食；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门 票：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全程门票敬请自理，如需门票服务，请补交605元/人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（麦积山石窟及区间车95、伏羲庙20、鹅嫚沟及官鹅沟区间车130、扎尕那125、花湖及区间车105、九曲黄河第一湾60、拉卜楞寺40、郎木寺30）等首道门票；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kern w:val="0"/>
                <w:sz w:val="20"/>
                <w:szCs w:val="20"/>
                <w:lang w:val="en-US" w:eastAsia="zh-CN" w:bidi="ar"/>
              </w:rPr>
              <w:t>赠送景点：胡氏古民居、腊子口纪念馆不含讲解费（赠送景点无任何费用可退）；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导 游：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司机兼职向导（不提供景区讲解服务），协助购买门票事宜；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儿 童：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儿童为12周岁以下且1.2米以下，仅含旅游目的地旅游车位费、接送费用，不含费用敬请自理；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990099"/>
                <w:spacing w:val="0"/>
                <w:kern w:val="0"/>
                <w:sz w:val="20"/>
                <w:szCs w:val="20"/>
                <w:lang w:val="en-US" w:eastAsia="zh-CN" w:bidi="ar"/>
              </w:rPr>
              <w:t>费用 不含：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1.酒店押金、单房差或加床费用；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2.自由活动期间的餐食费和交通费；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3.“服务标准”内容以外的所有费用；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4.旅游意外伤害保险及航空意外险（建议旅游者购买）；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5.超重行李的托运费、保管费； 因交通延阻、罢工、天气、飞机、机器故障、航班取消或更改时间等不可抗力原因所导致的额外费用；酒店内洗衣、理发、电话、传真、收费电视、饮品、烟酒等个人消费；自由活动期间的用车服务；提供导游服务的产品在自由活动期间无陪同服务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6.因交通延误、取消等意外事件或战争、罢工、自然灾害等不可抗拒力导致的额外费用；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7.因旅游者违约、自身过错、自身疾病导致的人身财产损失而额外支付的费用；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8.因景区儿童标准不一样，儿童价不含景区门票费用，如产生儿童门票费用，游客可自行到景区购买门票或由导游代为购买。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2"/>
        <w:tblW w:w="10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0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9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预订须知</w:t>
            </w:r>
          </w:p>
        </w:tc>
        <w:tc>
          <w:tcPr>
            <w:tcW w:w="1029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本行程涉及到的部分自费项目仅供参考，由客人自由选择参加，不存在强制消费：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1、娱乐推荐：骑马80元/人起，篝火200元/场起、黄河第一湾扶梯70元/人；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2、美食推荐：烤全羊2480元/只起；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①上报价含门票、车费、住宿费，价格为参考价格，具体以当地景点实际情况为准。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②自费项目需游客另行付费，可自愿选择参加；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③如您持有可优惠证件，如：老年证、教师证、军官证等特殊证件，在参加自费项目中是否能够使用，需以景点当天挂牌通告为准，如您需要使用，请务必提前告知导游。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990099"/>
                <w:spacing w:val="0"/>
                <w:kern w:val="0"/>
                <w:sz w:val="20"/>
                <w:szCs w:val="20"/>
                <w:lang w:val="en-US" w:eastAsia="zh-CN" w:bidi="ar"/>
              </w:rPr>
              <w:t>----------------参考酒店--------------------------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兰州市：兰苑宾馆、华联宾馆、万商国际大酒店、瑞云大酒店、西湖银峰宾馆或其他酒店；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天水市：东安饭店、东方宾馆、华辰大酒店、华联大酒店、曦都主题酒店、羲皇故里大酒店，凯悦大酒店；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宕昌县：官鹅大酒店、新城饭店 、鑫湾宾馆、陇都精品酒店、美格酒店、华辰宾馆；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迭 部：益民饭店 、山水美居酒店 、益民宾馆、兴盛酒店、赛银酒店 、藏香大酒店 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若尔盖：金鑫宾馆、大藏印象酒店、大藏阳光酒店、碧云天酒店、乐福家园酒店 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唐 克：唐克大酒店、唐克牧场大酒店、王府大酒店、一湾酒店 、龙达大酒店、索格藏大酒店 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碌 曲：扎西央德商务宾馆、西华苑宾馆、洮河源大酒店、碌曲大酒店、洮源明珠商务宾馆；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备注：酒店不提供单人间和三人间，遇单请补单房差；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2"/>
        <w:tblW w:w="109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4"/>
        <w:gridCol w:w="10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74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温馨提示</w:t>
            </w:r>
          </w:p>
        </w:tc>
        <w:tc>
          <w:tcPr>
            <w:tcW w:w="10322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1、甘南紫外线强，注意防晒，多饮水，需自备遮阳伞、遮阳帽以及防晒霜、水壶等；夏季吃完水果后不要喝开水，以免腹泻，需保持身体处于良好状态；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2、西北气温一般在15-35摄氏度，温差较大，即使在夏季也建议您带两件较厚的衣物，及时增添衣物，有备无患；昼夜温差很大，要多准备一些衣物备用。要随身携带一些防晒用品，穿浅色的抗紫外线的衣服。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、甘南地区平均海拔约3200米,大气含氧量只及平地70%左右,由于海拔高,含氧量低,初到甘南者,都会出现高山反应,可以通过服用葡萄糖,单晶冰糖,等糖类药物来消除反应,有高血压、心脏病、哮喘病患者请自备药品，并尽量不要参加剧烈活动。同时,还有多喝开水,多歇息,注意保暖。另外,自己心理要调节好,不要害怕和担忧,要知道,高原反应很正常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、甘南，川西地区海拔高，昼夜温差大“早上冻死，中午晒死”，所以一定要注意准备衣服，请备用一件厚外套，线裤，轻便的鞋子，雨伞；由于是草原，丘陵地貌一下雨雪便道路泥泞，所以雨靴可带来方便，不可穿凉鞋。另外，一定要有帽子，可防紫外线照射，还应备有晴雨伞，防晒霜，太阳镜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、西北地区地域辽阔，景点之间车程较长，请游客在来西北旅游时注意休息、调配好时间，以充足的体力参加旅游活动。另外穿一双合脚、透气性好的鞋，可以为您的旅途省去不必要的麻烦，让您的心思能全部放在景点上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、因南北方饮食差异多有不同，餐食多以牛羊肉为主，也有少数面馆，但由于海拔因素影响面多半煮的不是很好，菜以川菜为主，口味偏辣。餐饮质量较差，蔬菜少且贵，做好思想及胃口的准备，并在出发前准备一些食品以备不时之需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7、受旅游发展限制，西北地区酒店发展较慢，硬件及软件方面较内地落后，门面大厅及房间面积相对较小、设施粗糙，不能以内地标准星级酒店来衡量西北的酒店。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8、西北地区由于地域辽阔，景点之间车程较长，请游客在来西北旅游时注意休息调配好时间，以充足的体力参加旅游活动. 途中可以自带：巧克力、牛肉干、榨菜、饼干及其他个人爱好的食品和零食，最好是含热量高的食物。还可以带一些木糖醇口香糖，因为嚼口香糖可以缓解耳鸣头痛、受旅游地自然条件限制，景点沿途餐厅的条件与内陆旅游发达地区相比较，无论从硬件设施或饭菜质量、口味都有一定的差距。但我们会尽最大努力与餐厅协调，满足不同旅友的需求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9、不要在寺庙外的商贩们手中购买藏刀或任何野生动物的毛皮，野生藏羚羊的角，头骨等等，事实上如果你在离开当地时被发现携带有这些物品，可能会面临很大的麻烦。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10、如若偶遇天藏仪式，请勿观看拍照。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11、在藏族地区不可穿印有佛像的衣服、鞋子、用经幡做的裙子。不可坐在玛尼堆上拍照，不可站在煨桑台上拍照。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600" w:right="446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0035A"/>
    <w:rsid w:val="01362383"/>
    <w:rsid w:val="01700BD1"/>
    <w:rsid w:val="01B94A5E"/>
    <w:rsid w:val="038305EE"/>
    <w:rsid w:val="0390131F"/>
    <w:rsid w:val="03B95D06"/>
    <w:rsid w:val="0590035A"/>
    <w:rsid w:val="06D775A9"/>
    <w:rsid w:val="06E3365A"/>
    <w:rsid w:val="070D41A3"/>
    <w:rsid w:val="07C8179F"/>
    <w:rsid w:val="07F509FA"/>
    <w:rsid w:val="082A08C5"/>
    <w:rsid w:val="082D4823"/>
    <w:rsid w:val="09D33FDA"/>
    <w:rsid w:val="0A8C5272"/>
    <w:rsid w:val="0BE67EE0"/>
    <w:rsid w:val="0CA45671"/>
    <w:rsid w:val="0D0C6378"/>
    <w:rsid w:val="0DBE16A7"/>
    <w:rsid w:val="0DE03EEA"/>
    <w:rsid w:val="0F377C38"/>
    <w:rsid w:val="0FA829ED"/>
    <w:rsid w:val="0FC16CA8"/>
    <w:rsid w:val="115F11C6"/>
    <w:rsid w:val="1270717A"/>
    <w:rsid w:val="153A3EC7"/>
    <w:rsid w:val="15476155"/>
    <w:rsid w:val="15652D58"/>
    <w:rsid w:val="17B74039"/>
    <w:rsid w:val="17D878FC"/>
    <w:rsid w:val="1A0B7AD7"/>
    <w:rsid w:val="1AC16706"/>
    <w:rsid w:val="1C891473"/>
    <w:rsid w:val="202218F1"/>
    <w:rsid w:val="204E199B"/>
    <w:rsid w:val="21C816A1"/>
    <w:rsid w:val="23333D6A"/>
    <w:rsid w:val="237F265A"/>
    <w:rsid w:val="24A312B4"/>
    <w:rsid w:val="257E7DDE"/>
    <w:rsid w:val="25DD047C"/>
    <w:rsid w:val="27897CB8"/>
    <w:rsid w:val="27D35BFC"/>
    <w:rsid w:val="28515C19"/>
    <w:rsid w:val="28FE0ED2"/>
    <w:rsid w:val="2A097813"/>
    <w:rsid w:val="2A156C06"/>
    <w:rsid w:val="2A57076B"/>
    <w:rsid w:val="2AA56EE2"/>
    <w:rsid w:val="2AF16045"/>
    <w:rsid w:val="2AF52327"/>
    <w:rsid w:val="2AFB0EED"/>
    <w:rsid w:val="2C9626E9"/>
    <w:rsid w:val="2CDD149D"/>
    <w:rsid w:val="2D2162D8"/>
    <w:rsid w:val="2E433ED4"/>
    <w:rsid w:val="2F1E5C3E"/>
    <w:rsid w:val="2FB05413"/>
    <w:rsid w:val="31734ED2"/>
    <w:rsid w:val="325D2569"/>
    <w:rsid w:val="338E0324"/>
    <w:rsid w:val="351034D7"/>
    <w:rsid w:val="352C7EB4"/>
    <w:rsid w:val="35746372"/>
    <w:rsid w:val="367E19E2"/>
    <w:rsid w:val="39C87667"/>
    <w:rsid w:val="3BED07CF"/>
    <w:rsid w:val="3DA626C9"/>
    <w:rsid w:val="3E49109F"/>
    <w:rsid w:val="3EF20D2A"/>
    <w:rsid w:val="3EF5542E"/>
    <w:rsid w:val="41334855"/>
    <w:rsid w:val="41E21017"/>
    <w:rsid w:val="430E1C62"/>
    <w:rsid w:val="47681221"/>
    <w:rsid w:val="4C7637CA"/>
    <w:rsid w:val="4D062B2C"/>
    <w:rsid w:val="4E8F1CB0"/>
    <w:rsid w:val="4EA82E0E"/>
    <w:rsid w:val="4ECB3697"/>
    <w:rsid w:val="4F202372"/>
    <w:rsid w:val="4F372580"/>
    <w:rsid w:val="4F910E53"/>
    <w:rsid w:val="50744EE3"/>
    <w:rsid w:val="50F85769"/>
    <w:rsid w:val="51710629"/>
    <w:rsid w:val="526F7D74"/>
    <w:rsid w:val="52F175B9"/>
    <w:rsid w:val="533707D5"/>
    <w:rsid w:val="53CA15AD"/>
    <w:rsid w:val="53FD5F56"/>
    <w:rsid w:val="541565BE"/>
    <w:rsid w:val="54193EC5"/>
    <w:rsid w:val="56237089"/>
    <w:rsid w:val="57534577"/>
    <w:rsid w:val="57584ECA"/>
    <w:rsid w:val="578345B4"/>
    <w:rsid w:val="5843636E"/>
    <w:rsid w:val="5A2415BE"/>
    <w:rsid w:val="5B0808FD"/>
    <w:rsid w:val="5E6E385E"/>
    <w:rsid w:val="62EE28F3"/>
    <w:rsid w:val="62EF61AE"/>
    <w:rsid w:val="64B2040E"/>
    <w:rsid w:val="667139A0"/>
    <w:rsid w:val="6690331D"/>
    <w:rsid w:val="66BD14F4"/>
    <w:rsid w:val="66D04CA1"/>
    <w:rsid w:val="67683D43"/>
    <w:rsid w:val="685705B4"/>
    <w:rsid w:val="68DF278C"/>
    <w:rsid w:val="69643BBE"/>
    <w:rsid w:val="6ACF39E4"/>
    <w:rsid w:val="6C7E1D02"/>
    <w:rsid w:val="6DFC05B5"/>
    <w:rsid w:val="6E20615C"/>
    <w:rsid w:val="6E6705D2"/>
    <w:rsid w:val="6ECB7907"/>
    <w:rsid w:val="6FDB3EBE"/>
    <w:rsid w:val="7249447E"/>
    <w:rsid w:val="7345658A"/>
    <w:rsid w:val="73904597"/>
    <w:rsid w:val="74C535B5"/>
    <w:rsid w:val="75822A59"/>
    <w:rsid w:val="76D32670"/>
    <w:rsid w:val="779F5F41"/>
    <w:rsid w:val="77C33B7D"/>
    <w:rsid w:val="780F7BCB"/>
    <w:rsid w:val="795306F4"/>
    <w:rsid w:val="798C23A1"/>
    <w:rsid w:val="79A95CB0"/>
    <w:rsid w:val="7AA96080"/>
    <w:rsid w:val="7B5F7EB6"/>
    <w:rsid w:val="7B700719"/>
    <w:rsid w:val="7B8E4147"/>
    <w:rsid w:val="7C5531F1"/>
    <w:rsid w:val="7C717BD4"/>
    <w:rsid w:val="7C934FFB"/>
    <w:rsid w:val="7CD055BC"/>
    <w:rsid w:val="7D9D6AED"/>
    <w:rsid w:val="7DC658AB"/>
    <w:rsid w:val="7F1E5464"/>
    <w:rsid w:val="7F8C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2020-07-07T09:04:00Z</dcterms:created>
  <dc:creator>魏宏飞-飞扬假期®西安 西北 东北</dc:creator>
  <cp:lastModifiedBy>魏宏飞-飞扬假期®西安 西北 东北</cp:lastModifiedBy>
  <dcterms:modified xsi:type="dcterms:W3CDTF">2021-03-26T06:07:06Z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E0DF3621C97F43A3A2D23B792500A436</vt:lpwstr>
  </property>
</Properties>
</file>