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A2" w:rsidRDefault="002B221F">
      <w:pPr>
        <w:spacing w:line="240" w:lineRule="atLeast"/>
        <w:jc w:val="both"/>
        <w:rPr>
          <w:rFonts w:asciiTheme="minorEastAsia" w:hAnsiTheme="minorEastAsia" w:cstheme="minorEastAsia"/>
          <w:b/>
          <w:bCs/>
          <w:snapToGrid w:val="0"/>
          <w:color w:val="0066FF"/>
          <w:sz w:val="36"/>
          <w:szCs w:val="36"/>
        </w:rPr>
        <w:sectPr w:rsidR="008939A2">
          <w:pgSz w:w="11906" w:h="16838"/>
          <w:pgMar w:top="1440" w:right="1800" w:bottom="1440" w:left="1800" w:header="283" w:footer="283" w:gutter="0"/>
          <w:cols w:space="425"/>
          <w:titlePg/>
          <w:docGrid w:type="lines" w:linePitch="312"/>
        </w:sectPr>
      </w:pPr>
      <w:r>
        <w:rPr>
          <w:rFonts w:asciiTheme="minorEastAsia" w:hAnsiTheme="minorEastAsia" w:cstheme="minorEastAsia" w:hint="eastAsia"/>
          <w:b/>
          <w:bCs/>
          <w:noProof/>
          <w:snapToGrid w:val="0"/>
          <w:color w:val="0066F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-1050925</wp:posOffset>
            </wp:positionV>
            <wp:extent cx="7590790" cy="10901680"/>
            <wp:effectExtent l="0" t="0" r="10160" b="13970"/>
            <wp:wrapNone/>
            <wp:docPr id="2" name="图片 2" descr="调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调小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90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9A2" w:rsidRDefault="002B221F">
      <w:pPr>
        <w:spacing w:line="240" w:lineRule="atLeast"/>
        <w:jc w:val="both"/>
        <w:rPr>
          <w:rFonts w:asciiTheme="minorEastAsia" w:hAnsiTheme="minorEastAsia" w:cstheme="minorEastAsia"/>
          <w:b/>
          <w:bCs/>
          <w:snapToGrid w:val="0"/>
          <w:color w:val="0066FF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noProof/>
          <w:snapToGrid w:val="0"/>
          <w:color w:val="0066FF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-1628775</wp:posOffset>
            </wp:positionH>
            <wp:positionV relativeFrom="paragraph">
              <wp:posOffset>-916305</wp:posOffset>
            </wp:positionV>
            <wp:extent cx="8268970" cy="7419975"/>
            <wp:effectExtent l="0" t="0" r="17780" b="9525"/>
            <wp:wrapNone/>
            <wp:docPr id="1" name="图片 1" descr="调小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调小02"/>
                    <pic:cNvPicPr>
                      <a:picLocks noChangeAspect="1"/>
                    </pic:cNvPicPr>
                  </pic:nvPicPr>
                  <pic:blipFill>
                    <a:blip r:embed="rId8"/>
                    <a:srcRect b="42128"/>
                    <a:stretch>
                      <a:fillRect/>
                    </a:stretch>
                  </pic:blipFill>
                  <pic:spPr>
                    <a:xfrm>
                      <a:off x="0" y="0"/>
                      <a:ext cx="826897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9A2" w:rsidRDefault="002B221F">
      <w:pPr>
        <w:spacing w:line="240" w:lineRule="atLeast"/>
        <w:jc w:val="right"/>
        <w:rPr>
          <w:rFonts w:asciiTheme="minorEastAsia" w:hAnsiTheme="minorEastAsia" w:cstheme="minorEastAsia"/>
          <w:b/>
          <w:bCs/>
          <w:snapToGrid w:val="0"/>
          <w:color w:val="0066FF"/>
          <w:sz w:val="36"/>
          <w:szCs w:val="36"/>
        </w:rPr>
        <w:sectPr w:rsidR="008939A2">
          <w:pgSz w:w="11906" w:h="16838"/>
          <w:pgMar w:top="1440" w:right="1800" w:bottom="1440" w:left="1800" w:header="283" w:footer="283" w:gutter="0"/>
          <w:cols w:space="425"/>
          <w:titlePg/>
          <w:docGrid w:type="lines" w:linePitch="312"/>
        </w:sectPr>
      </w:pPr>
      <w:r>
        <w:rPr>
          <w:rFonts w:asciiTheme="minorEastAsia" w:hAnsiTheme="minorEastAsia" w:cstheme="minorEastAsia" w:hint="eastAsia"/>
          <w:b/>
          <w:bCs/>
          <w:noProof/>
          <w:snapToGrid w:val="0"/>
          <w:color w:val="0066FF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6099810</wp:posOffset>
            </wp:positionV>
            <wp:extent cx="7643495" cy="3310255"/>
            <wp:effectExtent l="0" t="0" r="14605" b="4445"/>
            <wp:wrapNone/>
            <wp:docPr id="4" name="图片 4" descr="C:\Users\Administrator\Desktop\e29c2053-ed74-4f4e-8cf9-76c7c488e82b_0.jpge29c2053-ed74-4f4e-8cf9-76c7c488e82b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e29c2053-ed74-4f4e-8cf9-76c7c488e82b_0.jpge29c2053-ed74-4f4e-8cf9-76c7c488e82b_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9A2" w:rsidRDefault="002B221F">
      <w:pPr>
        <w:spacing w:line="240" w:lineRule="atLeast"/>
        <w:jc w:val="right"/>
        <w:rPr>
          <w:rFonts w:asciiTheme="minorEastAsia" w:hAnsiTheme="minorEastAsia" w:cstheme="minorEastAsia"/>
          <w:b/>
          <w:bCs/>
          <w:snapToGrid w:val="0"/>
          <w:color w:val="0066FF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snapToGrid w:val="0"/>
          <w:color w:val="0066FF"/>
          <w:sz w:val="36"/>
          <w:szCs w:val="36"/>
        </w:rPr>
        <w:t>镜遇西海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 w:val="36"/>
          <w:szCs w:val="36"/>
        </w:rPr>
        <w:t>·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 w:val="36"/>
          <w:szCs w:val="36"/>
        </w:rPr>
        <w:t>VIP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 w:val="36"/>
          <w:szCs w:val="36"/>
        </w:rPr>
        <w:t>小团</w:t>
      </w:r>
    </w:p>
    <w:p w:rsidR="008939A2" w:rsidRDefault="002B221F">
      <w:pPr>
        <w:spacing w:line="240" w:lineRule="atLeast"/>
        <w:jc w:val="right"/>
        <w:rPr>
          <w:rFonts w:asciiTheme="minorEastAsia" w:hAnsiTheme="minorEastAsia" w:cstheme="minorEastAsia"/>
          <w:b/>
          <w:bCs/>
          <w:snapToGrid w:val="0"/>
          <w:color w:val="0066FF"/>
          <w:szCs w:val="21"/>
        </w:rPr>
      </w:pP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塔尔寺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+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青海湖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+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茶卡盐湖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2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日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 xml:space="preserve"> 6</w:t>
      </w:r>
      <w:r>
        <w:rPr>
          <w:rFonts w:asciiTheme="minorEastAsia" w:hAnsiTheme="minorEastAsia" w:cstheme="minorEastAsia" w:hint="eastAsia"/>
          <w:b/>
          <w:bCs/>
          <w:snapToGrid w:val="0"/>
          <w:color w:val="0066FF"/>
          <w:szCs w:val="21"/>
        </w:rPr>
        <w:t>人封顶小团</w:t>
      </w:r>
    </w:p>
    <w:tbl>
      <w:tblPr>
        <w:tblStyle w:val="a6"/>
        <w:tblW w:w="10045" w:type="dxa"/>
        <w:jc w:val="center"/>
        <w:tblLayout w:type="fixed"/>
        <w:tblLook w:val="04A0" w:firstRow="1" w:lastRow="0" w:firstColumn="1" w:lastColumn="0" w:noHBand="0" w:noVBand="1"/>
      </w:tblPr>
      <w:tblGrid>
        <w:gridCol w:w="651"/>
        <w:gridCol w:w="900"/>
        <w:gridCol w:w="869"/>
        <w:gridCol w:w="2533"/>
        <w:gridCol w:w="8"/>
        <w:gridCol w:w="2769"/>
        <w:gridCol w:w="331"/>
        <w:gridCol w:w="156"/>
        <w:gridCol w:w="475"/>
        <w:gridCol w:w="314"/>
        <w:gridCol w:w="224"/>
        <w:gridCol w:w="815"/>
      </w:tblGrid>
      <w:tr w:rsidR="008939A2">
        <w:trPr>
          <w:jc w:val="center"/>
        </w:trPr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线路亮点</w:t>
            </w:r>
          </w:p>
        </w:tc>
        <w:tc>
          <w:tcPr>
            <w:tcW w:w="4310" w:type="dxa"/>
            <w:gridSpan w:val="4"/>
            <w:tcBorders>
              <w:bottom w:val="single" w:sz="4" w:space="0" w:color="auto"/>
            </w:tcBorders>
            <w:vAlign w:val="center"/>
          </w:tcPr>
          <w:p w:rsidR="008939A2" w:rsidRDefault="002B221F">
            <w:pPr>
              <w:ind w:firstLineChars="600" w:firstLine="1080"/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sz w:val="18"/>
              </w:rPr>
              <w:t>人灵活补差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私密专属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sz w:val="18"/>
              </w:rPr>
              <w:t>人独立成团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舒适尊享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3</w:t>
            </w:r>
            <w:r>
              <w:rPr>
                <w:rFonts w:asciiTheme="minorEastAsia" w:hAnsiTheme="minorEastAsia" w:cstheme="minorEastAsia" w:hint="eastAsia"/>
                <w:sz w:val="18"/>
              </w:rPr>
              <w:t>人立减优惠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畅快自由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6</w:t>
            </w:r>
            <w:r>
              <w:rPr>
                <w:rFonts w:asciiTheme="minorEastAsia" w:hAnsiTheme="minorEastAsia" w:cstheme="minorEastAsia" w:hint="eastAsia"/>
                <w:sz w:val="18"/>
              </w:rPr>
              <w:t>人封顶小团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小</w:t>
            </w:r>
            <w:r>
              <w:rPr>
                <w:rFonts w:asciiTheme="minorEastAsia" w:hAnsiTheme="minorEastAsia" w:cstheme="minorEastAsia" w:hint="eastAsia"/>
                <w:sz w:val="18"/>
              </w:rPr>
              <w:t>V</w:t>
            </w:r>
            <w:r>
              <w:rPr>
                <w:rFonts w:asciiTheme="minorEastAsia" w:hAnsiTheme="minorEastAsia" w:cstheme="minorEastAsia" w:hint="eastAsia"/>
                <w:sz w:val="18"/>
              </w:rPr>
              <w:t>出行</w:t>
            </w:r>
          </w:p>
        </w:tc>
        <w:tc>
          <w:tcPr>
            <w:tcW w:w="5084" w:type="dxa"/>
            <w:gridSpan w:val="7"/>
            <w:tcBorders>
              <w:bottom w:val="single" w:sz="4" w:space="0" w:color="auto"/>
            </w:tcBorders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本地旅游管家服务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7*24</w:t>
            </w:r>
            <w:r>
              <w:rPr>
                <w:rFonts w:asciiTheme="minorEastAsia" w:hAnsiTheme="minorEastAsia" w:cstheme="minorEastAsia" w:hint="eastAsia"/>
                <w:sz w:val="18"/>
              </w:rPr>
              <w:t>小时在线客服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臻选优质本地资源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Mini</w:t>
            </w:r>
            <w:r>
              <w:rPr>
                <w:rFonts w:asciiTheme="minorEastAsia" w:hAnsiTheme="minorEastAsia" w:cstheme="minorEastAsia" w:hint="eastAsia"/>
                <w:sz w:val="18"/>
              </w:rPr>
              <w:t>小团深度灵活</w:t>
            </w:r>
          </w:p>
        </w:tc>
      </w:tr>
      <w:tr w:rsidR="008939A2">
        <w:trPr>
          <w:jc w:val="center"/>
        </w:trPr>
        <w:tc>
          <w:tcPr>
            <w:tcW w:w="651" w:type="dxa"/>
            <w:vMerge w:val="restart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简明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行程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color w:val="4472C4" w:themeColor="accent5"/>
              </w:rPr>
              <w:t>天数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color w:val="4472C4" w:themeColor="accent5"/>
              </w:rPr>
              <w:t>行程</w:t>
            </w:r>
          </w:p>
        </w:tc>
        <w:tc>
          <w:tcPr>
            <w:tcW w:w="277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color w:val="4472C4" w:themeColor="accent5"/>
              </w:rPr>
              <w:t>景点</w:t>
            </w:r>
          </w:p>
        </w:tc>
        <w:tc>
          <w:tcPr>
            <w:tcW w:w="150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color w:val="4472C4" w:themeColor="accent5"/>
              </w:rPr>
              <w:t>餐食安排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color w:val="4472C4" w:themeColor="accent5"/>
              </w:rPr>
            </w:pPr>
            <w:r>
              <w:rPr>
                <w:rFonts w:asciiTheme="minorEastAsia" w:hAnsiTheme="minorEastAsia" w:cstheme="minorEastAsia" w:hint="eastAsia"/>
                <w:b/>
                <w:color w:val="4472C4" w:themeColor="accent5"/>
              </w:rPr>
              <w:t>住宿安排</w:t>
            </w:r>
          </w:p>
        </w:tc>
      </w:tr>
      <w:tr w:rsidR="008939A2">
        <w:trPr>
          <w:trHeight w:val="799"/>
          <w:jc w:val="center"/>
        </w:trPr>
        <w:tc>
          <w:tcPr>
            <w:tcW w:w="651" w:type="dxa"/>
            <w:vMerge/>
            <w:shd w:val="clear" w:color="auto" w:fill="auto"/>
            <w:vAlign w:val="center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D1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西宁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塔尔寺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茶卡盐湖</w:t>
            </w:r>
          </w:p>
        </w:tc>
        <w:tc>
          <w:tcPr>
            <w:tcW w:w="2777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塔尔寺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茶卡盐湖</w:t>
            </w:r>
          </w:p>
        </w:tc>
        <w:tc>
          <w:tcPr>
            <w:tcW w:w="487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×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×</w:t>
            </w:r>
          </w:p>
        </w:tc>
        <w:tc>
          <w:tcPr>
            <w:tcW w:w="538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×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茶卡镇</w:t>
            </w:r>
          </w:p>
        </w:tc>
      </w:tr>
      <w:tr w:rsidR="008939A2">
        <w:trPr>
          <w:trHeight w:val="799"/>
          <w:jc w:val="center"/>
        </w:trPr>
        <w:tc>
          <w:tcPr>
            <w:tcW w:w="651" w:type="dxa"/>
            <w:vMerge/>
            <w:shd w:val="clear" w:color="auto" w:fill="auto"/>
            <w:vAlign w:val="center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D2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茶卡盐湖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青海湖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西宁</w:t>
            </w:r>
          </w:p>
        </w:tc>
        <w:tc>
          <w:tcPr>
            <w:tcW w:w="2777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青海湖</w:t>
            </w:r>
          </w:p>
        </w:tc>
        <w:tc>
          <w:tcPr>
            <w:tcW w:w="487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√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×</w:t>
            </w:r>
          </w:p>
        </w:tc>
        <w:tc>
          <w:tcPr>
            <w:tcW w:w="538" w:type="dxa"/>
            <w:gridSpan w:val="2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×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/</w:t>
            </w:r>
          </w:p>
        </w:tc>
      </w:tr>
      <w:tr w:rsidR="008939A2">
        <w:trPr>
          <w:trHeight w:val="542"/>
          <w:jc w:val="center"/>
        </w:trPr>
        <w:tc>
          <w:tcPr>
            <w:tcW w:w="651" w:type="dxa"/>
            <w:vMerge w:val="restart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行程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描述</w:t>
            </w:r>
          </w:p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第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天</w:t>
            </w:r>
          </w:p>
        </w:tc>
        <w:tc>
          <w:tcPr>
            <w:tcW w:w="6179" w:type="dxa"/>
            <w:gridSpan w:val="4"/>
            <w:shd w:val="clear" w:color="auto" w:fill="auto"/>
            <w:vAlign w:val="center"/>
          </w:tcPr>
          <w:p w:rsidR="008939A2" w:rsidRDefault="002B221F">
            <w:pPr>
              <w:spacing w:line="240" w:lineRule="atLeast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旅行管家将前往您在西宁住的酒店接您，前往</w:t>
            </w:r>
            <w:r>
              <w:rPr>
                <w:rFonts w:asciiTheme="minorEastAsia" w:hAnsiTheme="minorEastAsia" w:cstheme="minorEastAsia" w:hint="eastAsia"/>
                <w:sz w:val="18"/>
              </w:rPr>
              <w:t>“中国蓝毗尼花园”</w:t>
            </w:r>
            <w:r>
              <w:rPr>
                <w:rFonts w:asciiTheme="minorEastAsia" w:hAnsiTheme="minorEastAsia" w:cstheme="minorEastAsia" w:hint="eastAsia"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</w:rPr>
              <w:t>藏传佛教格鲁派创始人宗喀巴大师的诞生地</w:t>
            </w:r>
            <w:r>
              <w:rPr>
                <w:rFonts w:asciiTheme="minorEastAsia" w:hAnsiTheme="minorEastAsia" w:cstheme="minorEastAsia" w:hint="eastAsia"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【塔尔寺】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不含环保车，寺院内参观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约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小时）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因疫情影响，塔尔寺殿堂内部暂未开放，院子内可游览，门票已扣减，再无退费；如殿堂重新开放则需要现补门票</w:t>
            </w:r>
            <w:r>
              <w:rPr>
                <w:rFonts w:asciiTheme="minorEastAsia" w:hAnsiTheme="minorEastAsia" w:cstheme="minorEastAsia" w:hint="eastAsia"/>
                <w:sz w:val="18"/>
              </w:rPr>
              <w:t>，</w:t>
            </w:r>
            <w:r>
              <w:rPr>
                <w:rFonts w:asciiTheme="minorEastAsia" w:hAnsiTheme="minorEastAsia" w:cstheme="minorEastAsia" w:hint="eastAsia"/>
                <w:sz w:val="18"/>
              </w:rPr>
              <w:t>塔尔寺是中国藏传佛教格鲁派六大寺院之一，也是世界第二大佛宗喀巴大师的诞生地。</w:t>
            </w:r>
            <w:r>
              <w:rPr>
                <w:rFonts w:asciiTheme="minorEastAsia" w:hAnsiTheme="minorEastAsia" w:cstheme="minorEastAsia"/>
                <w:sz w:val="18"/>
              </w:rPr>
              <w:t>因先有塔，而后有寺，故名塔尔寺，寺院建筑恢宏、珍宝丰富，香火也非常的旺盛，来到这里能感受到浓郁的宗教氛围。栩栩如生的酥油花，绚丽</w:t>
            </w:r>
            <w:r>
              <w:rPr>
                <w:rFonts w:asciiTheme="minorEastAsia" w:hAnsiTheme="minorEastAsia" w:cstheme="minorEastAsia"/>
                <w:sz w:val="18"/>
              </w:rPr>
              <w:t>多彩的壁画和色彩绚烂的堆绣被誉为</w:t>
            </w:r>
            <w:r>
              <w:rPr>
                <w:rFonts w:asciiTheme="minorEastAsia" w:hAnsiTheme="minorEastAsia" w:cstheme="minorEastAsia"/>
                <w:sz w:val="18"/>
              </w:rPr>
              <w:t>“</w:t>
            </w:r>
            <w:r>
              <w:rPr>
                <w:rFonts w:asciiTheme="minorEastAsia" w:hAnsiTheme="minorEastAsia" w:cstheme="minorEastAsia"/>
                <w:sz w:val="18"/>
              </w:rPr>
              <w:t>塔尔寺艺术三绝</w:t>
            </w:r>
            <w:r>
              <w:rPr>
                <w:rFonts w:asciiTheme="minorEastAsia" w:hAnsiTheme="minorEastAsia" w:cstheme="minorEastAsia"/>
                <w:sz w:val="18"/>
              </w:rPr>
              <w:t>”</w:t>
            </w:r>
            <w:r>
              <w:rPr>
                <w:rFonts w:asciiTheme="minorEastAsia" w:hAnsiTheme="minorEastAsia" w:cstheme="minorEastAsia"/>
                <w:sz w:val="18"/>
              </w:rPr>
              <w:t>。</w:t>
            </w:r>
            <w:r>
              <w:rPr>
                <w:rFonts w:asciiTheme="minorEastAsia" w:hAnsiTheme="minorEastAsia" w:cstheme="minorEastAsia" w:hint="eastAsia"/>
                <w:sz w:val="18"/>
              </w:rPr>
              <w:t>后乘车一站前往素有“小玻利维亚”、“中国天空之镜”之称的【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茶卡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·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天空一号景区</w:t>
            </w:r>
            <w:r>
              <w:rPr>
                <w:rFonts w:asciiTheme="minorEastAsia" w:hAnsiTheme="minorEastAsia" w:cstheme="minorEastAsia" w:hint="eastAsia"/>
                <w:sz w:val="18"/>
              </w:rPr>
              <w:t>】（约</w:t>
            </w:r>
            <w:r>
              <w:rPr>
                <w:rFonts w:asciiTheme="minorEastAsia" w:hAnsiTheme="minorEastAsia" w:cstheme="minorEastAsia" w:hint="eastAsia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sz w:val="18"/>
              </w:rPr>
              <w:t>小时）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特别备注：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6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30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日之前门票免费，团费已扣除，再无退费；</w:t>
            </w:r>
            <w:r>
              <w:rPr>
                <w:rFonts w:asciiTheme="minorEastAsia" w:hAnsiTheme="minorEastAsia" w:cstheme="minorEastAsia" w:hint="eastAsia"/>
                <w:sz w:val="18"/>
              </w:rPr>
              <w:t>。</w:t>
            </w:r>
            <w:r>
              <w:rPr>
                <w:rFonts w:asciiTheme="minorEastAsia" w:hAnsiTheme="minorEastAsia" w:cstheme="minorEastAsia"/>
                <w:sz w:val="18"/>
              </w:rPr>
              <w:t>茶卡天空壹号景区位于青海省海西州乌兰县东部，距离青海湖</w:t>
            </w:r>
            <w:r>
              <w:rPr>
                <w:rFonts w:asciiTheme="minorEastAsia" w:hAnsiTheme="minorEastAsia" w:cstheme="minorEastAsia"/>
                <w:sz w:val="18"/>
              </w:rPr>
              <w:t>73</w:t>
            </w:r>
            <w:r>
              <w:rPr>
                <w:rFonts w:asciiTheme="minorEastAsia" w:hAnsiTheme="minorEastAsia" w:cstheme="minorEastAsia"/>
                <w:sz w:val="18"/>
              </w:rPr>
              <w:t>公里。</w:t>
            </w:r>
            <w:r>
              <w:rPr>
                <w:rFonts w:asciiTheme="minorEastAsia" w:hAnsiTheme="minorEastAsia" w:cstheme="minorEastAsia" w:hint="eastAsia"/>
                <w:sz w:val="18"/>
              </w:rPr>
              <w:t>在这里让您叹服于水天合一之壮景，景区内设有多个造型的沉水栈道，湖水可没过木质栈道。同时，深入盐湖中的沉水栈道，解决了客人下水拍照的问题，同时也保护了盐池的结晶层。</w:t>
            </w:r>
            <w:r>
              <w:rPr>
                <w:rFonts w:asciiTheme="minorEastAsia" w:hAnsiTheme="minorEastAsia" w:cstheme="minorEastAsia"/>
                <w:sz w:val="18"/>
              </w:rPr>
              <w:t> </w:t>
            </w:r>
            <w:r>
              <w:rPr>
                <w:rFonts w:asciiTheme="minorEastAsia" w:hAnsiTheme="minorEastAsia" w:cstheme="minorEastAsia" w:hint="eastAsia"/>
                <w:sz w:val="18"/>
              </w:rPr>
              <w:t>结束后返回小镇入住酒店。</w:t>
            </w:r>
          </w:p>
          <w:p w:rsidR="008939A2" w:rsidRDefault="002B221F">
            <w:pPr>
              <w:spacing w:line="240" w:lineRule="atLeast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备注：如因交通或天气原因导致道路押车，行程顺序将调整为先去</w:t>
            </w:r>
            <w:r>
              <w:rPr>
                <w:rFonts w:asciiTheme="minorEastAsia" w:hAnsiTheme="minorEastAsia" w:cstheme="minorEastAsia" w:hint="eastAsia"/>
                <w:sz w:val="18"/>
              </w:rPr>
              <w:t>青海湖，敬请知晓！</w:t>
            </w:r>
          </w:p>
          <w:p w:rsidR="008939A2" w:rsidRDefault="002B221F">
            <w:pPr>
              <w:spacing w:line="240" w:lineRule="atLeast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西宁市区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35KM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行车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40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分钟）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塔尔寺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300KM 4.5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小时）茶卡盐湖天空壹号</w:t>
            </w:r>
          </w:p>
        </w:tc>
        <w:tc>
          <w:tcPr>
            <w:tcW w:w="1500" w:type="dxa"/>
            <w:gridSpan w:val="5"/>
            <w:shd w:val="clear" w:color="auto" w:fill="auto"/>
            <w:vAlign w:val="center"/>
          </w:tcPr>
          <w:p w:rsidR="008939A2" w:rsidRDefault="002B221F">
            <w:pPr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早餐：</w:t>
            </w:r>
            <w:r>
              <w:rPr>
                <w:rFonts w:asciiTheme="minorEastAsia" w:hAnsiTheme="minorEastAsia" w:cstheme="minorEastAsia" w:hint="eastAsia"/>
                <w:sz w:val="18"/>
              </w:rPr>
              <w:t>自理</w:t>
            </w:r>
          </w:p>
          <w:p w:rsidR="008939A2" w:rsidRDefault="002B221F">
            <w:pPr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午餐：</w:t>
            </w:r>
            <w:r>
              <w:rPr>
                <w:rFonts w:asciiTheme="minorEastAsia" w:hAnsiTheme="minorEastAsia" w:cstheme="minorEastAsia" w:hint="eastAsia"/>
                <w:sz w:val="18"/>
              </w:rPr>
              <w:t>自理</w:t>
            </w:r>
          </w:p>
          <w:p w:rsidR="008939A2" w:rsidRDefault="002B221F">
            <w:pPr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晚餐：</w:t>
            </w:r>
            <w:r>
              <w:rPr>
                <w:rFonts w:asciiTheme="minorEastAsia" w:hAnsiTheme="minorEastAsia" w:cstheme="minorEastAsia" w:hint="eastAsia"/>
                <w:sz w:val="18"/>
              </w:rPr>
              <w:t>自理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茶卡</w:t>
            </w:r>
          </w:p>
        </w:tc>
      </w:tr>
      <w:tr w:rsidR="008939A2">
        <w:trPr>
          <w:trHeight w:val="542"/>
          <w:jc w:val="center"/>
        </w:trPr>
        <w:tc>
          <w:tcPr>
            <w:tcW w:w="651" w:type="dxa"/>
            <w:vMerge/>
            <w:shd w:val="clear" w:color="auto" w:fill="auto"/>
            <w:vAlign w:val="center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BDD6EE" w:themeFill="accent1" w:themeFillTint="66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本日攻略</w:t>
            </w:r>
          </w:p>
        </w:tc>
        <w:tc>
          <w:tcPr>
            <w:tcW w:w="8494" w:type="dxa"/>
            <w:gridSpan w:val="10"/>
            <w:shd w:val="clear" w:color="auto" w:fill="BDD6EE" w:themeFill="accent1" w:themeFillTint="66"/>
            <w:vAlign w:val="center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【今日玩点】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塔尔寺最值得看的看点（小金瓦殿的百年护法神动物标本）（大金瓦殿的大金塔）（大经堂的壁画堆绣以及院子里磕长头的信众）（酥油花馆的酥油花）（藏经阁的千佛龛）大金瓦殿下一个殿堂九间殿门前的广场能排到最好角度的金顶照片（很多名人都在这边拍哦）每个殿堂都有功德箱，功德随心可以免费领取功德箱上哈达一条！</w:t>
            </w:r>
          </w:p>
          <w:p w:rsidR="008939A2" w:rsidRDefault="008939A2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【塔尔寺游览建议】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sz w:val="18"/>
              </w:rPr>
              <w:t>、先看人少的殿堂，原路返回再看之前人多的殿堂；</w:t>
            </w:r>
          </w:p>
          <w:p w:rsidR="008939A2" w:rsidRDefault="002B221F">
            <w:pPr>
              <w:numPr>
                <w:ilvl w:val="0"/>
                <w:numId w:val="1"/>
              </w:num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每个殿堂里面都有讲解员带着大团讲解，如果您不请讲解员也能听到讲解</w:t>
            </w:r>
          </w:p>
          <w:p w:rsidR="008939A2" w:rsidRDefault="002B221F">
            <w:pPr>
              <w:numPr>
                <w:ilvl w:val="0"/>
                <w:numId w:val="1"/>
              </w:num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殿堂内部均不能拍照，广场和外观可以，请遵守寺内规定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b/>
                <w:bCs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position w:val="-1"/>
                <w:sz w:val="18"/>
              </w:rPr>
              <w:t>【中餐推荐】</w:t>
            </w:r>
            <w:r>
              <w:rPr>
                <w:rFonts w:asciiTheme="minorEastAsia" w:hAnsiTheme="minorEastAsia" w:cstheme="minorEastAsia" w:hint="eastAsia"/>
                <w:sz w:val="18"/>
              </w:rPr>
              <w:t>湟中县城没有什么特别有特色的餐厅，当地以面食为主，炮仗，干拌面之类的去清真餐厅就没错了，如果想吃米饭建议去川菜馆！香巴林卡小镇上的大餐厅团队餐为主，小餐厅可以一试。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1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、湟中县城卤肉面片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 xml:space="preserve">   2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、香巴林卡小镇藏式简餐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 xml:space="preserve">  3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、县城小炒米饭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人均消费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15-50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元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【茶卡镇】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茶卡镇属于海西州乌兰县，位于柴达木盆地东部，距离青海湖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150KM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，镇子上常住人口不多，近年来随着茶卡盐湖旅游的开发，小镇上也兴起了很多宾馆饭店，俨然成了一个盐湖边的小城市，别有风情。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position w:val="-1"/>
                <w:sz w:val="18"/>
              </w:rPr>
              <w:t>海拔温度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】茶卡海拔约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3000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米，早晚温差大，天阴风大，天晴的时候紫外线很强，需要注意防晒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position w:val="-1"/>
                <w:sz w:val="18"/>
              </w:rPr>
              <w:t>【茶卡·天空壹号】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茶卡天空壹号就是之前网上大火的私密盐场——漠河盐场，经过政府投资打造成为了正规景点。景区宽广，区域清晰，水面可控，不怕出现老景区的那种水深淹到膝盖的情况；相比较老景区，这里更加静美。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【天空壹号游览建议】</w:t>
            </w:r>
          </w:p>
          <w:p w:rsidR="008939A2" w:rsidRDefault="002B221F">
            <w:pPr>
              <w:numPr>
                <w:ilvl w:val="0"/>
                <w:numId w:val="2"/>
              </w:num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喜爱美拍的你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可在水下栈道区域尽情美拍，不怕盐洞，不怕盐刺脚丫，这里有道具小船</w:t>
            </w:r>
          </w:p>
          <w:p w:rsidR="008939A2" w:rsidRDefault="002B221F">
            <w:pPr>
              <w:numPr>
                <w:ilvl w:val="0"/>
                <w:numId w:val="2"/>
              </w:num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喜爱摄影的你可以乘坐环保车直接到格桑花广场，边走边拍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想看表演《成吉思汗》大型户外实景演出，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全部蒙古国演员实地表演，真实还原草原战马厮杀场景，故事紧凑，马术精湛，演员表演投入，马匹数量充足，非常值得观赏，找客服或者管家订票优惠！</w:t>
            </w:r>
          </w:p>
          <w:p w:rsidR="008939A2" w:rsidRDefault="002B221F">
            <w:pPr>
              <w:numPr>
                <w:ilvl w:val="0"/>
                <w:numId w:val="2"/>
              </w:num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想体验下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position w:val="-1"/>
                <w:sz w:val="18"/>
              </w:rPr>
              <w:t>“死海漂浮”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的感觉，可以去盐卤漂浮体验馆，记得带泳衣哦！</w:t>
            </w:r>
          </w:p>
          <w:p w:rsidR="008939A2" w:rsidRDefault="002B221F">
            <w:pPr>
              <w:jc w:val="both"/>
              <w:rPr>
                <w:rFonts w:asciiTheme="majorEastAsia" w:eastAsiaTheme="majorEastAsia" w:hAnsiTheme="majorEastAsia"/>
                <w:color w:val="000000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【晚餐推荐】茶卡镇很小，川菜和本地面食馆居多，推荐品尝</w:t>
            </w:r>
          </w:p>
          <w:p w:rsidR="008939A2" w:rsidRDefault="002B221F">
            <w:pPr>
              <w:numPr>
                <w:ilvl w:val="0"/>
                <w:numId w:val="3"/>
              </w:num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茶卡羊肉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——不膻不腻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，非常可口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 xml:space="preserve">   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、茶卡炮仗面——爽滑劲道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 xml:space="preserve">   3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、茶卡川菜——量大可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口</w:t>
            </w:r>
          </w:p>
          <w:p w:rsidR="008939A2" w:rsidRDefault="002B221F">
            <w:pPr>
              <w:spacing w:line="240" w:lineRule="atLeast"/>
              <w:rPr>
                <w:rFonts w:asciiTheme="majorEastAsia" w:eastAsiaTheme="majorEastAsia" w:hAnsiTheme="majorEastAsia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【特别提示】</w:t>
            </w: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1</w:t>
            </w: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、茶卡酒店每个都有电热毯。如果晚上房间冷，可以用提前加热，但是睡前一定要关闭电源</w:t>
            </w:r>
          </w:p>
          <w:p w:rsidR="008939A2" w:rsidRDefault="002B221F">
            <w:pPr>
              <w:spacing w:line="240" w:lineRule="atLeast"/>
              <w:ind w:firstLineChars="600" w:firstLine="1080"/>
              <w:rPr>
                <w:rFonts w:asciiTheme="majorEastAsia" w:eastAsiaTheme="majorEastAsia" w:hAnsiTheme="majorEastAsia"/>
                <w:position w:val="-1"/>
                <w:sz w:val="18"/>
              </w:rPr>
            </w:pP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2</w:t>
            </w: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、酒店周围及市场上购买小吃时问清价格再消费，以免不必要的麻烦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3</w:t>
            </w:r>
            <w:r>
              <w:rPr>
                <w:rFonts w:asciiTheme="majorEastAsia" w:eastAsiaTheme="majorEastAsia" w:hAnsiTheme="majorEastAsia" w:hint="eastAsia"/>
                <w:position w:val="-1"/>
                <w:sz w:val="18"/>
              </w:rPr>
              <w:t>、茶卡的水盐碱重，不建议直接煮来喝，周边商店买些矿泉水喝比较好</w:t>
            </w:r>
          </w:p>
        </w:tc>
      </w:tr>
      <w:tr w:rsidR="008939A2">
        <w:trPr>
          <w:trHeight w:val="542"/>
          <w:jc w:val="center"/>
        </w:trPr>
        <w:tc>
          <w:tcPr>
            <w:tcW w:w="651" w:type="dxa"/>
            <w:vMerge/>
            <w:shd w:val="clear" w:color="auto" w:fill="auto"/>
            <w:vAlign w:val="center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第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天</w:t>
            </w:r>
          </w:p>
        </w:tc>
        <w:tc>
          <w:tcPr>
            <w:tcW w:w="6179" w:type="dxa"/>
            <w:gridSpan w:val="4"/>
            <w:shd w:val="clear" w:color="auto" w:fill="auto"/>
            <w:vAlign w:val="center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18"/>
              </w:rPr>
              <w:t>早</w:t>
            </w:r>
            <w:r>
              <w:rPr>
                <w:rFonts w:asciiTheme="minorEastAsia" w:hAnsiTheme="minorEastAsia" w:cstheme="minorEastAsia" w:hint="eastAsia"/>
                <w:sz w:val="18"/>
              </w:rPr>
              <w:t>餐后</w:t>
            </w:r>
            <w:r>
              <w:rPr>
                <w:rFonts w:asciiTheme="minorEastAsia" w:hAnsiTheme="minorEastAsia" w:cstheme="minorEastAsia" w:hint="eastAsia"/>
                <w:sz w:val="18"/>
              </w:rPr>
              <w:t>离开茶卡镇，</w:t>
            </w:r>
            <w:r>
              <w:rPr>
                <w:rFonts w:asciiTheme="minorEastAsia" w:hAnsiTheme="minorEastAsia" w:cstheme="minorEastAsia" w:hint="eastAsia"/>
                <w:sz w:val="18"/>
              </w:rPr>
              <w:t>翻越沿途海拔最高点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3820</w:t>
            </w:r>
            <w:r>
              <w:rPr>
                <w:rFonts w:asciiTheme="minorEastAsia" w:hAnsiTheme="minorEastAsia" w:cstheme="minorEastAsia" w:hint="eastAsia"/>
                <w:sz w:val="18"/>
              </w:rPr>
              <w:t>米</w:t>
            </w:r>
            <w:r>
              <w:rPr>
                <w:rFonts w:asciiTheme="minorEastAsia" w:hAnsiTheme="minorEastAsia" w:cstheme="minorEastAsia" w:hint="eastAsia"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sz w:val="18"/>
              </w:rPr>
              <w:t>橡皮山口抵达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【青海湖二郎剑景区】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（约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bCs/>
                <w:sz w:val="18"/>
              </w:rPr>
              <w:t>小时）</w:t>
            </w:r>
            <w:r>
              <w:rPr>
                <w:rFonts w:asciiTheme="minorEastAsia" w:hAnsiTheme="minorEastAsia" w:cstheme="minorEastAsia" w:hint="eastAsia"/>
                <w:sz w:val="18"/>
              </w:rPr>
              <w:t>，青海湖又名“库库淖尔”，蒙语“青色的海”之意。被评为“中国最美的湖泊”，</w:t>
            </w:r>
            <w:r>
              <w:rPr>
                <w:rFonts w:asciiTheme="minorEastAsia" w:hAnsiTheme="minorEastAsia" w:cstheme="minorEastAsia"/>
                <w:sz w:val="18"/>
              </w:rPr>
              <w:t>高原大陆性气候造就了四季的不同美景。每年</w:t>
            </w:r>
            <w:r>
              <w:rPr>
                <w:rFonts w:asciiTheme="minorEastAsia" w:hAnsiTheme="minorEastAsia" w:cstheme="minorEastAsia" w:hint="eastAsia"/>
                <w:sz w:val="18"/>
              </w:rPr>
              <w:t>5</w:t>
            </w:r>
            <w:r>
              <w:rPr>
                <w:rFonts w:asciiTheme="minorEastAsia" w:hAnsiTheme="minorEastAsia" w:cstheme="minorEastAsia"/>
                <w:sz w:val="18"/>
              </w:rPr>
              <w:t>月有数十万只飞鸟可供观赏拍摄；</w:t>
            </w:r>
            <w:r>
              <w:rPr>
                <w:rFonts w:asciiTheme="minorEastAsia" w:hAnsiTheme="minorEastAsia" w:cstheme="minorEastAsia" w:hint="eastAsia"/>
                <w:sz w:val="18"/>
              </w:rPr>
              <w:t>夏季</w:t>
            </w:r>
            <w:r>
              <w:rPr>
                <w:rFonts w:asciiTheme="minorEastAsia" w:hAnsiTheme="minorEastAsia" w:cstheme="minorEastAsia" w:hint="eastAsia"/>
                <w:sz w:val="18"/>
              </w:rPr>
              <w:t>湖畔大片整齐如画的农田麦浪翻滚，菜花泛金，芳香四溢；那碧波万顷。</w:t>
            </w:r>
            <w:r>
              <w:rPr>
                <w:rFonts w:asciiTheme="minorEastAsia" w:hAnsiTheme="minorEastAsia" w:cstheme="minorEastAsia" w:hint="eastAsia"/>
                <w:sz w:val="18"/>
              </w:rPr>
              <w:t>9</w:t>
            </w:r>
            <w:r>
              <w:rPr>
                <w:rFonts w:asciiTheme="minorEastAsia" w:hAnsiTheme="minorEastAsia" w:cstheme="minorEastAsia" w:hint="eastAsia"/>
                <w:sz w:val="18"/>
              </w:rPr>
              <w:t>月湖畔草原金黄，蓝色的湖水更加通透似巨大的蓝色宝石，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游览结束后乘车返回西宁。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茶卡镇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150KM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行车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3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小时）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青海湖二郎剑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-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150KM 2.5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小时）西宁市区</w:t>
            </w:r>
          </w:p>
        </w:tc>
        <w:tc>
          <w:tcPr>
            <w:tcW w:w="1500" w:type="dxa"/>
            <w:gridSpan w:val="5"/>
            <w:shd w:val="clear" w:color="auto" w:fill="auto"/>
            <w:vAlign w:val="center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早餐：酒店内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午餐：</w:t>
            </w:r>
            <w:r>
              <w:rPr>
                <w:rFonts w:asciiTheme="minorEastAsia" w:hAnsiTheme="minorEastAsia" w:cstheme="minorEastAsia" w:hint="eastAsia"/>
                <w:sz w:val="18"/>
              </w:rPr>
              <w:t>自理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晚餐：自理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/</w:t>
            </w:r>
          </w:p>
        </w:tc>
      </w:tr>
      <w:tr w:rsidR="008939A2">
        <w:trPr>
          <w:trHeight w:val="542"/>
          <w:jc w:val="center"/>
        </w:trPr>
        <w:tc>
          <w:tcPr>
            <w:tcW w:w="651" w:type="dxa"/>
            <w:shd w:val="clear" w:color="auto" w:fill="auto"/>
            <w:vAlign w:val="center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900" w:type="dxa"/>
            <w:shd w:val="clear" w:color="auto" w:fill="BDD6EE" w:themeFill="accent1" w:themeFillTint="66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本日攻略</w:t>
            </w:r>
          </w:p>
        </w:tc>
        <w:tc>
          <w:tcPr>
            <w:tcW w:w="8494" w:type="dxa"/>
            <w:gridSpan w:val="10"/>
            <w:shd w:val="clear" w:color="auto" w:fill="BDD6EE" w:themeFill="accent1" w:themeFillTint="66"/>
            <w:vAlign w:val="center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【今日玩点】</w:t>
            </w:r>
            <w:r>
              <w:rPr>
                <w:rFonts w:asciiTheme="minorEastAsia" w:hAnsiTheme="minorEastAsia" w:cstheme="minorEastAsia" w:hint="eastAsia"/>
                <w:sz w:val="18"/>
              </w:rPr>
              <w:t>离开茶卡镇翻过橡皮山，就进入了青海湖盆地，景色和茶卡附近的戈壁景观豁然不同，山体平缓，草原想绒毯一样铺散开来，远处山上的积雪融水化为汩汩清流汇入青海湖，</w:t>
            </w:r>
            <w:r>
              <w:rPr>
                <w:rFonts w:asciiTheme="minorEastAsia" w:hAnsiTheme="minorEastAsia" w:cstheme="minorEastAsia" w:hint="eastAsia"/>
                <w:sz w:val="18"/>
              </w:rPr>
              <w:t>5-6</w:t>
            </w:r>
            <w:r>
              <w:rPr>
                <w:rFonts w:asciiTheme="minorEastAsia" w:hAnsiTheme="minorEastAsia" w:cstheme="minorEastAsia" w:hint="eastAsia"/>
                <w:sz w:val="18"/>
              </w:rPr>
              <w:t>草色渐渐青翠，大群的牦牛和羊群在公路两旁的草原上悠闲的吃草</w:t>
            </w:r>
            <w:r>
              <w:rPr>
                <w:rFonts w:asciiTheme="minorEastAsia" w:hAnsiTheme="minorEastAsia" w:cstheme="minorEastAsia" w:hint="eastAsia"/>
                <w:sz w:val="18"/>
              </w:rPr>
              <w:t>,</w:t>
            </w:r>
            <w:r>
              <w:rPr>
                <w:rFonts w:asciiTheme="minorEastAsia" w:hAnsiTheme="minorEastAsia" w:cstheme="minorEastAsia" w:hint="eastAsia"/>
                <w:sz w:val="18"/>
              </w:rPr>
              <w:t>过了黑马河小镇，青海湖的蓝色豁然显现在眼前，随着距离和光线的不同显现不同的蓝色。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【中餐推荐】青海湖附近餐厅多为旅游餐厅，青海湖二郎剑景区对面新建的青海湖风情小镇上餐厅最为集中，小镇的餐食以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川菜、湘菜、本地面食为主，</w:t>
            </w:r>
            <w:r>
              <w:rPr>
                <w:rFonts w:asciiTheme="minorEastAsia" w:hAnsiTheme="minorEastAsia" w:cstheme="minorEastAsia" w:hint="eastAsia"/>
                <w:sz w:val="18"/>
              </w:rPr>
              <w:t>价格比西宁市区和茶卡镇略贵，以牛肉面大约</w:t>
            </w:r>
            <w:r>
              <w:rPr>
                <w:rFonts w:asciiTheme="minorEastAsia" w:hAnsiTheme="minorEastAsia" w:cstheme="minorEastAsia" w:hint="eastAsia"/>
                <w:sz w:val="18"/>
              </w:rPr>
              <w:t>20</w:t>
            </w:r>
            <w:r>
              <w:rPr>
                <w:rFonts w:asciiTheme="minorEastAsia" w:hAnsiTheme="minorEastAsia" w:cstheme="minorEastAsia" w:hint="eastAsia"/>
                <w:sz w:val="18"/>
              </w:rPr>
              <w:t>元左右一碗；点菜时请看清明码标价的</w:t>
            </w:r>
            <w:r>
              <w:rPr>
                <w:rFonts w:asciiTheme="minorEastAsia" w:hAnsiTheme="minorEastAsia" w:cstheme="minorEastAsia" w:hint="eastAsia"/>
                <w:sz w:val="18"/>
              </w:rPr>
              <w:t>菜单，面食一般量比较大，切勿点太多；如果要吃米饭建议去川湘菜馆，一般这类菜馆会用高压锅煮米饭，口感要好一点。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【青海湖游览建议】黑马河小镇附近还有很多距离湖水很近的地方，可以在附近停车，从更西北的方位观赏青海湖，（部分地方铁丝网围着不能进去）湖畔有藏族同胞转湖留下的小小的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“玛尼石堆”</w:t>
            </w:r>
            <w:r>
              <w:rPr>
                <w:rFonts w:asciiTheme="minorEastAsia" w:hAnsiTheme="minorEastAsia" w:cstheme="minorEastAsia" w:hint="eastAsia"/>
                <w:sz w:val="18"/>
              </w:rPr>
              <w:t>是非常原生态的湖岸风景。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行程中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包含的景点为青海湖二郎剑景区大门票</w:t>
            </w:r>
            <w:r>
              <w:rPr>
                <w:rFonts w:asciiTheme="minorEastAsia" w:hAnsiTheme="minorEastAsia" w:cstheme="minorEastAsia" w:hint="eastAsia"/>
                <w:sz w:val="18"/>
              </w:rPr>
              <w:t>，二郎剑景区位于青海湖南侧，是官方</w:t>
            </w:r>
            <w:r>
              <w:rPr>
                <w:rFonts w:asciiTheme="minorEastAsia" w:hAnsiTheme="minorEastAsia" w:cstheme="minorEastAsia" w:hint="eastAsia"/>
                <w:sz w:val="18"/>
              </w:rPr>
              <w:t>AAAAA</w:t>
            </w:r>
            <w:r>
              <w:rPr>
                <w:rFonts w:asciiTheme="minorEastAsia" w:hAnsiTheme="minorEastAsia" w:cstheme="minorEastAsia" w:hint="eastAsia"/>
                <w:sz w:val="18"/>
              </w:rPr>
              <w:t>级景区，国家级湿地保护单位，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sz w:val="18"/>
              </w:rPr>
              <w:t>、景区进门走</w:t>
            </w:r>
            <w:r>
              <w:rPr>
                <w:rFonts w:asciiTheme="minorEastAsia" w:hAnsiTheme="minorEastAsia" w:cstheme="minorEastAsia" w:hint="eastAsia"/>
                <w:sz w:val="18"/>
              </w:rPr>
              <w:t>500</w:t>
            </w:r>
            <w:r>
              <w:rPr>
                <w:rFonts w:asciiTheme="minorEastAsia" w:hAnsiTheme="minorEastAsia" w:cstheme="minorEastAsia" w:hint="eastAsia"/>
                <w:sz w:val="18"/>
              </w:rPr>
              <w:t>米左右就有自行车租赁、环保车乘车点、景区马车乘车点等，价格不等，但是</w:t>
            </w:r>
            <w:r>
              <w:rPr>
                <w:rFonts w:asciiTheme="minorEastAsia" w:hAnsiTheme="minorEastAsia" w:cstheme="minorEastAsia" w:hint="eastAsia"/>
                <w:sz w:val="18"/>
              </w:rPr>
              <w:t>不建议乘坐，因为这类小交通直接到码头，沿途的风光无法停车给你玩；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sz w:val="18"/>
              </w:rPr>
              <w:t>、边走边看，入口——码头：两边的格桑花；福娃迎迎；西王母汉白玉塑像</w:t>
            </w:r>
            <w:r>
              <w:rPr>
                <w:rFonts w:asciiTheme="minorEastAsia" w:hAnsiTheme="minorEastAsia" w:cstheme="minorEastAsia" w:hint="eastAsia"/>
                <w:sz w:val="18"/>
              </w:rPr>
              <w:t>+</w:t>
            </w:r>
            <w:r>
              <w:rPr>
                <w:rFonts w:asciiTheme="minorEastAsia" w:hAnsiTheme="minorEastAsia" w:cstheme="minorEastAsia" w:hint="eastAsia"/>
                <w:sz w:val="18"/>
              </w:rPr>
              <w:t>木栈道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3</w:t>
            </w:r>
            <w:r>
              <w:rPr>
                <w:rFonts w:asciiTheme="minorEastAsia" w:hAnsiTheme="minorEastAsia" w:cstheme="minorEastAsia" w:hint="eastAsia"/>
                <w:sz w:val="18"/>
              </w:rPr>
              <w:t>、码头看棕头鸥，青海湖常年有各类水鸟聚居，棕头鸥最为常见，他们会在码头两面觅食，非常可爱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4</w:t>
            </w:r>
            <w:r>
              <w:rPr>
                <w:rFonts w:asciiTheme="minorEastAsia" w:hAnsiTheme="minorEastAsia" w:cstheme="minorEastAsia" w:hint="eastAsia"/>
                <w:sz w:val="18"/>
              </w:rPr>
              <w:t>、码头边有木栈道直接到湖边，湖水中伫立着刻着“青海湖”的名字的大石头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5</w:t>
            </w:r>
            <w:r>
              <w:rPr>
                <w:rFonts w:asciiTheme="minorEastAsia" w:hAnsiTheme="minorEastAsia" w:cstheme="minorEastAsia" w:hint="eastAsia"/>
                <w:sz w:val="18"/>
              </w:rPr>
              <w:t>、青海湖二郎剑码头有开往二郎剑半岛的游船</w:t>
            </w:r>
            <w:r>
              <w:rPr>
                <w:rFonts w:asciiTheme="minorEastAsia" w:hAnsiTheme="minorEastAsia" w:cstheme="minorEastAsia" w:hint="eastAsia"/>
                <w:sz w:val="18"/>
              </w:rPr>
              <w:t>140/</w:t>
            </w:r>
            <w:r>
              <w:rPr>
                <w:rFonts w:asciiTheme="minorEastAsia" w:hAnsiTheme="minorEastAsia" w:cstheme="minorEastAsia" w:hint="eastAsia"/>
                <w:sz w:val="18"/>
              </w:rPr>
              <w:t>人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可以直接在码头买票</w:t>
            </w:r>
            <w:r>
              <w:rPr>
                <w:rFonts w:asciiTheme="minorEastAsia" w:hAnsiTheme="minorEastAsia" w:cstheme="minorEastAsia" w:hint="eastAsia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18"/>
              </w:rPr>
              <w:t>二郎剑半岛是延伸到湖内的半岛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乘船大约需要</w:t>
            </w:r>
            <w:r>
              <w:rPr>
                <w:rFonts w:asciiTheme="minorEastAsia" w:hAnsiTheme="minorEastAsia" w:cstheme="minorEastAsia" w:hint="eastAsia"/>
                <w:sz w:val="18"/>
              </w:rPr>
              <w:t>40</w:t>
            </w:r>
            <w:r>
              <w:rPr>
                <w:rFonts w:asciiTheme="minorEastAsia" w:hAnsiTheme="minorEastAsia" w:cstheme="minorEastAsia" w:hint="eastAsia"/>
                <w:sz w:val="18"/>
              </w:rPr>
              <w:t>几分钟，在二郎剑半岛上玩好之后乘坐半岛上的流动大巴返回码头，大巴运行时间大约</w:t>
            </w:r>
            <w:r>
              <w:rPr>
                <w:rFonts w:asciiTheme="minorEastAsia" w:hAnsiTheme="minorEastAsia" w:cstheme="minorEastAsia" w:hint="eastAsia"/>
                <w:sz w:val="18"/>
              </w:rPr>
              <w:t>20</w:t>
            </w:r>
            <w:r>
              <w:rPr>
                <w:rFonts w:asciiTheme="minorEastAsia" w:hAnsiTheme="minorEastAsia" w:cstheme="minorEastAsia" w:hint="eastAsia"/>
                <w:sz w:val="18"/>
              </w:rPr>
              <w:t>分钟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【青海湖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109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国道沿线】</w:t>
            </w:r>
            <w:r>
              <w:rPr>
                <w:rFonts w:asciiTheme="minorEastAsia" w:hAnsiTheme="minorEastAsia" w:cstheme="minorEastAsia" w:hint="eastAsia"/>
                <w:sz w:val="18"/>
              </w:rPr>
              <w:t>青海湖二郎剑景区紧靠</w:t>
            </w:r>
            <w:r>
              <w:rPr>
                <w:rFonts w:asciiTheme="minorEastAsia" w:hAnsiTheme="minorEastAsia" w:cstheme="minorEastAsia" w:hint="eastAsia"/>
                <w:sz w:val="18"/>
              </w:rPr>
              <w:t>109</w:t>
            </w:r>
            <w:r>
              <w:rPr>
                <w:rFonts w:asciiTheme="minorEastAsia" w:hAnsiTheme="minorEastAsia" w:cstheme="minorEastAsia" w:hint="eastAsia"/>
                <w:sz w:val="18"/>
              </w:rPr>
              <w:t>国道，</w:t>
            </w:r>
            <w:r>
              <w:rPr>
                <w:rFonts w:asciiTheme="minorEastAsia" w:hAnsiTheme="minorEastAsia" w:cstheme="minorEastAsia" w:hint="eastAsia"/>
                <w:sz w:val="18"/>
              </w:rPr>
              <w:t>7-8</w:t>
            </w:r>
            <w:r>
              <w:rPr>
                <w:rFonts w:asciiTheme="minorEastAsia" w:hAnsiTheme="minorEastAsia" w:cstheme="minorEastAsia" w:hint="eastAsia"/>
                <w:sz w:val="18"/>
              </w:rPr>
              <w:t>月份湖岸边种植的景观性油菜花相继开放，金色的花海，碧绿的草原和蔚蓝的湖水相应如画</w:t>
            </w:r>
          </w:p>
          <w:p w:rsidR="008939A2" w:rsidRDefault="002B221F">
            <w:pPr>
              <w:numPr>
                <w:ilvl w:val="0"/>
                <w:numId w:val="4"/>
              </w:num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国道边有专门的青海湖骑行小道，可以租自行车骑行体验</w:t>
            </w:r>
            <w:r>
              <w:rPr>
                <w:rFonts w:asciiTheme="minorEastAsia" w:hAnsiTheme="minorEastAsia" w:cstheme="minorEastAsia" w:hint="eastAsia"/>
                <w:sz w:val="18"/>
              </w:rPr>
              <w:t>80-150/</w:t>
            </w:r>
            <w:r>
              <w:rPr>
                <w:rFonts w:asciiTheme="minorEastAsia" w:hAnsiTheme="minorEastAsia" w:cstheme="minorEastAsia" w:hint="eastAsia"/>
                <w:sz w:val="18"/>
              </w:rPr>
              <w:t>次不等</w:t>
            </w:r>
          </w:p>
          <w:p w:rsidR="008939A2" w:rsidRDefault="002B221F">
            <w:pPr>
              <w:numPr>
                <w:ilvl w:val="0"/>
                <w:numId w:val="4"/>
              </w:num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湖边的马场可以体验马背骑行</w:t>
            </w:r>
            <w:r>
              <w:rPr>
                <w:rFonts w:asciiTheme="minorEastAsia" w:hAnsiTheme="minorEastAsia" w:cstheme="minorEastAsia" w:hint="eastAsia"/>
                <w:sz w:val="18"/>
              </w:rPr>
              <w:t>100-150/</w:t>
            </w:r>
            <w:r>
              <w:rPr>
                <w:rFonts w:asciiTheme="minorEastAsia" w:hAnsiTheme="minorEastAsia" w:cstheme="minorEastAsia" w:hint="eastAsia"/>
                <w:sz w:val="18"/>
              </w:rPr>
              <w:t>次不等，专业正规的马场有安全帽和防护设备以及教练，不建议自行骑马，如需参加</w:t>
            </w:r>
            <w:r>
              <w:rPr>
                <w:rFonts w:asciiTheme="minorEastAsia" w:hAnsiTheme="minorEastAsia" w:cstheme="minorEastAsia" w:hint="eastAsia"/>
                <w:b/>
                <w:bCs/>
                <w:color w:val="C00000"/>
                <w:sz w:val="18"/>
              </w:rPr>
              <w:t>建议再次购买特殊活动意外险</w:t>
            </w:r>
          </w:p>
          <w:p w:rsidR="008939A2" w:rsidRDefault="002B221F">
            <w:pPr>
              <w:numPr>
                <w:ilvl w:val="0"/>
                <w:numId w:val="4"/>
              </w:num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inorEastAsia" w:hAnsiTheme="minorEastAsia" w:cstheme="minorEastAsia" w:hint="eastAsia"/>
                <w:sz w:val="18"/>
              </w:rPr>
              <w:t>国道边的油菜花多为牧民家自己经营的，如需要在花海拍照需要支付费用，价格在</w:t>
            </w:r>
            <w:r>
              <w:rPr>
                <w:rFonts w:asciiTheme="minorEastAsia" w:hAnsiTheme="minorEastAsia" w:cstheme="minorEastAsia" w:hint="eastAsia"/>
                <w:sz w:val="18"/>
              </w:rPr>
              <w:t>5-20</w:t>
            </w:r>
            <w:r>
              <w:rPr>
                <w:rFonts w:asciiTheme="minorEastAsia" w:hAnsiTheme="minorEastAsia" w:cstheme="minorEastAsia" w:hint="eastAsia"/>
                <w:sz w:val="18"/>
              </w:rPr>
              <w:t>元</w:t>
            </w:r>
            <w:r>
              <w:rPr>
                <w:rFonts w:asciiTheme="minorEastAsia" w:hAnsiTheme="minorEastAsia" w:cstheme="minorEastAsia" w:hint="eastAsia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sz w:val="18"/>
              </w:rPr>
              <w:t>次不等，需要问好价格再去，以免引起不必要的麻烦。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sz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【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000000"/>
                <w:position w:val="-1"/>
                <w:sz w:val="18"/>
              </w:rPr>
              <w:t>海拔温度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】青海湖附近海拔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3200</w:t>
            </w:r>
            <w:r>
              <w:rPr>
                <w:rFonts w:asciiTheme="majorEastAsia" w:eastAsiaTheme="majorEastAsia" w:hAnsiTheme="majorEastAsia" w:hint="eastAsia"/>
                <w:color w:val="000000"/>
                <w:position w:val="-1"/>
                <w:sz w:val="18"/>
              </w:rPr>
              <w:t>米，早晚温差大，紫外线强，风大；需要注意防寒保暖</w:t>
            </w:r>
          </w:p>
        </w:tc>
      </w:tr>
      <w:tr w:rsidR="008939A2">
        <w:trPr>
          <w:trHeight w:val="90"/>
          <w:jc w:val="center"/>
        </w:trPr>
        <w:tc>
          <w:tcPr>
            <w:tcW w:w="651" w:type="dxa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sz w:val="18"/>
              </w:rPr>
              <w:t>特别说明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numPr>
                <w:ilvl w:val="0"/>
                <w:numId w:val="5"/>
              </w:num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性质说明：本团为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2-5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人拼车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+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门票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+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住宿小团</w:t>
            </w:r>
          </w:p>
          <w:p w:rsidR="008939A2" w:rsidRDefault="002B221F">
            <w:pPr>
              <w:numPr>
                <w:ilvl w:val="0"/>
                <w:numId w:val="5"/>
              </w:num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成团说明：最低成团人数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人预订需要补差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 w:firstLineChars="300" w:firstLine="540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最多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5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人一车</w:t>
            </w:r>
          </w:p>
          <w:p w:rsidR="008939A2" w:rsidRDefault="002B221F">
            <w:pPr>
              <w:numPr>
                <w:ilvl w:val="0"/>
                <w:numId w:val="5"/>
              </w:num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用车说明：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成团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2-3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人用车为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5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座小轿车；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成团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4-5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人用车为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7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座商务车</w:t>
            </w:r>
          </w:p>
          <w:p w:rsidR="008939A2" w:rsidRDefault="002B221F">
            <w:pPr>
              <w:numPr>
                <w:ilvl w:val="0"/>
                <w:numId w:val="5"/>
              </w:num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管家说明：行中旅游管家为司机师傅，代买门票，推荐餐厅；不含专业讲解；</w:t>
            </w:r>
          </w:p>
        </w:tc>
      </w:tr>
      <w:tr w:rsidR="008939A2">
        <w:trPr>
          <w:trHeight w:val="90"/>
          <w:jc w:val="center"/>
        </w:trPr>
        <w:tc>
          <w:tcPr>
            <w:tcW w:w="651" w:type="dxa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sz w:val="18"/>
              </w:rPr>
              <w:t>费用包含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1.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用房：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见行程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2.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用车：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4-7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座小型车（含座位险、司机服务费、油费、过路费、停车费）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left="180" w:rightChars="12" w:right="25" w:hangingChars="100" w:hanging="180"/>
              <w:rPr>
                <w:rFonts w:asciiTheme="minorEastAsia" w:hAnsi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3.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用餐：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自理</w:t>
            </w:r>
          </w:p>
          <w:p w:rsidR="008939A2" w:rsidRDefault="002B221F">
            <w:pPr>
              <w:tabs>
                <w:tab w:val="center" w:pos="0"/>
                <w:tab w:val="left" w:pos="1080"/>
                <w:tab w:val="center" w:pos="1800"/>
              </w:tabs>
              <w:spacing w:line="360" w:lineRule="atLeast"/>
              <w:ind w:rightChars="12" w:right="25"/>
              <w:rPr>
                <w:rFonts w:asciiTheme="minorEastAsia" w:hAnsiTheme="minorEastAsia" w:cstheme="minorEastAsia"/>
                <w:color w:val="FF000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5.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门票：景点首道大门票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青海湖二郎剑、茶卡盐湖、塔尔寺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  <w:szCs w:val="18"/>
              </w:rPr>
              <w:t>）</w:t>
            </w:r>
          </w:p>
        </w:tc>
      </w:tr>
      <w:tr w:rsidR="008939A2">
        <w:trPr>
          <w:trHeight w:val="723"/>
          <w:jc w:val="center"/>
        </w:trPr>
        <w:tc>
          <w:tcPr>
            <w:tcW w:w="651" w:type="dxa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酒店参考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茶卡：茶卡鼎盛、茶卡银湖之星酒店、茶卡圣之蓝酒店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、其他经济型同级酒店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FF0000"/>
                <w:kern w:val="2"/>
                <w:sz w:val="18"/>
                <w:szCs w:val="18"/>
              </w:rPr>
              <w:t>以上酒店无好坏先后排序之分，不接受指定酒店</w:t>
            </w:r>
          </w:p>
        </w:tc>
      </w:tr>
      <w:tr w:rsidR="008939A2">
        <w:trPr>
          <w:trHeight w:val="1763"/>
          <w:jc w:val="center"/>
        </w:trPr>
        <w:tc>
          <w:tcPr>
            <w:tcW w:w="651" w:type="dxa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费用不包含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1.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各地至西宁往返大交通；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全程餐费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3.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行程景点以外小交通、娱乐项目等费用；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（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塔尔寺环保车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20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元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人、茶卡盐湖环保车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20/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人、小火车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50/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单程、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青海湖环保车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20/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人；游船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140-180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元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起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；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二郎剑景区内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马车自行车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80/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人起；）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4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旅游意外险</w:t>
            </w:r>
          </w:p>
          <w:p w:rsidR="008939A2" w:rsidRDefault="002B221F">
            <w:pPr>
              <w:jc w:val="both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6.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费用包含以外的其他项目</w:t>
            </w:r>
          </w:p>
        </w:tc>
      </w:tr>
      <w:tr w:rsidR="008939A2">
        <w:trPr>
          <w:trHeight w:val="263"/>
          <w:jc w:val="center"/>
        </w:trPr>
        <w:tc>
          <w:tcPr>
            <w:tcW w:w="651" w:type="dxa"/>
            <w:vAlign w:val="center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sz w:val="18"/>
              </w:rPr>
              <w:t>行程</w:t>
            </w:r>
            <w:r>
              <w:rPr>
                <w:rFonts w:asciiTheme="minorEastAsia" w:hAnsiTheme="minorEastAsia" w:cstheme="minorEastAsia" w:hint="eastAsia"/>
                <w:b/>
                <w:sz w:val="18"/>
              </w:rPr>
              <w:t>配置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spacing w:line="314" w:lineRule="auto"/>
              <w:ind w:right="940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红色美拍丝巾（为环保起见需回收）</w:t>
            </w:r>
          </w:p>
        </w:tc>
      </w:tr>
      <w:tr w:rsidR="008939A2">
        <w:trPr>
          <w:jc w:val="center"/>
        </w:trPr>
        <w:tc>
          <w:tcPr>
            <w:tcW w:w="651" w:type="dxa"/>
          </w:tcPr>
          <w:p w:rsidR="008939A2" w:rsidRDefault="002B221F">
            <w:pPr>
              <w:rPr>
                <w:rFonts w:asciiTheme="minorEastAsia" w:hAnsiTheme="minorEastAsia" w:cstheme="minorEastAsia"/>
                <w:b/>
                <w:bCs/>
                <w:color w:val="000000" w:themeColor="text1"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 w:val="18"/>
              </w:rPr>
              <w:t>儿童价说明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 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0-12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岁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儿童价不含门票；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请根据景区政策在门后自行购买或现付费用给管家代买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！</w:t>
            </w:r>
          </w:p>
          <w:p w:rsidR="008939A2" w:rsidRDefault="002B221F">
            <w:pPr>
              <w:rPr>
                <w:rFonts w:asciiTheme="minorEastAsia" w:hAnsiTheme="minorEastAsia" w:cstheme="minorEastAsia"/>
                <w:bCs/>
                <w:color w:val="000000" w:themeColor="text1"/>
                <w:sz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 </w:t>
            </w: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根据《旅游法》规定儿童含婴儿必须占座</w:t>
            </w:r>
          </w:p>
        </w:tc>
      </w:tr>
      <w:tr w:rsidR="008939A2">
        <w:trPr>
          <w:trHeight w:val="383"/>
          <w:jc w:val="center"/>
        </w:trPr>
        <w:tc>
          <w:tcPr>
            <w:tcW w:w="651" w:type="dxa"/>
            <w:vMerge w:val="restart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门票说明</w:t>
            </w:r>
          </w:p>
        </w:tc>
        <w:tc>
          <w:tcPr>
            <w:tcW w:w="1769" w:type="dxa"/>
            <w:gridSpan w:val="2"/>
            <w:vMerge w:val="restart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关于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优惠证件</w:t>
            </w:r>
          </w:p>
        </w:tc>
        <w:tc>
          <w:tcPr>
            <w:tcW w:w="5641" w:type="dxa"/>
            <w:gridSpan w:val="4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优惠政策</w:t>
            </w:r>
          </w:p>
        </w:tc>
        <w:tc>
          <w:tcPr>
            <w:tcW w:w="1984" w:type="dxa"/>
            <w:gridSpan w:val="5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退费说明</w:t>
            </w:r>
          </w:p>
        </w:tc>
      </w:tr>
      <w:tr w:rsidR="008939A2">
        <w:trPr>
          <w:trHeight w:val="563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7625" w:type="dxa"/>
            <w:gridSpan w:val="9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本产品已享受青海各大景区淡季优惠价格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，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淡季价格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具体以景区公布为准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优惠退费以核算金额为准，不按景区挂牌价退！</w:t>
            </w:r>
          </w:p>
        </w:tc>
      </w:tr>
      <w:tr w:rsidR="008939A2">
        <w:trPr>
          <w:trHeight w:val="307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5641" w:type="dxa"/>
            <w:gridSpan w:val="4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政策明细</w:t>
            </w:r>
          </w:p>
        </w:tc>
        <w:tc>
          <w:tcPr>
            <w:tcW w:w="1984" w:type="dxa"/>
            <w:gridSpan w:val="5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现退标准（非淡季）</w:t>
            </w:r>
          </w:p>
        </w:tc>
      </w:tr>
      <w:tr w:rsidR="008939A2">
        <w:trPr>
          <w:trHeight w:val="266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5310" w:type="dxa"/>
            <w:gridSpan w:val="3"/>
          </w:tcPr>
          <w:p w:rsidR="008939A2" w:rsidRDefault="008939A2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1276" w:type="dxa"/>
            <w:gridSpan w:val="4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免票</w:t>
            </w:r>
          </w:p>
        </w:tc>
        <w:tc>
          <w:tcPr>
            <w:tcW w:w="1039" w:type="dxa"/>
            <w:gridSpan w:val="2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半票</w:t>
            </w:r>
          </w:p>
        </w:tc>
      </w:tr>
      <w:tr w:rsidR="008939A2">
        <w:trPr>
          <w:trHeight w:val="563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5310" w:type="dxa"/>
            <w:gridSpan w:val="3"/>
          </w:tcPr>
          <w:p w:rsidR="008939A2" w:rsidRDefault="002B221F">
            <w:pPr>
              <w:numPr>
                <w:ilvl w:val="0"/>
                <w:numId w:val="6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青海湖二郎剑景区儿童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1.2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米以下、士兵证、军官证、残疾证、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70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岁以上老人免票</w:t>
            </w:r>
          </w:p>
          <w:p w:rsidR="008939A2" w:rsidRDefault="002B221F">
            <w:pPr>
              <w:numPr>
                <w:ilvl w:val="0"/>
                <w:numId w:val="6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青海湖二郎剑景区正规大中专院校学生证、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60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岁以上老人半票</w:t>
            </w:r>
          </w:p>
          <w:p w:rsidR="008939A2" w:rsidRDefault="002B221F">
            <w:pPr>
              <w:numPr>
                <w:ilvl w:val="0"/>
                <w:numId w:val="6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其他季节我社将按照旅行社协议价按照优惠现退客人</w:t>
            </w:r>
          </w:p>
        </w:tc>
        <w:tc>
          <w:tcPr>
            <w:tcW w:w="1500" w:type="dxa"/>
            <w:gridSpan w:val="5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80</w:t>
            </w:r>
          </w:p>
        </w:tc>
        <w:tc>
          <w:tcPr>
            <w:tcW w:w="815" w:type="dxa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35</w:t>
            </w:r>
          </w:p>
        </w:tc>
      </w:tr>
      <w:tr w:rsidR="008939A2">
        <w:trPr>
          <w:trHeight w:val="1310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5310" w:type="dxa"/>
            <w:gridSpan w:val="3"/>
          </w:tcPr>
          <w:p w:rsidR="008939A2" w:rsidRDefault="002B221F">
            <w:pPr>
              <w:numPr>
                <w:ilvl w:val="0"/>
                <w:numId w:val="7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塔尔寺景区儿童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1.2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米以下、军官证、残疾证、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60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岁以上老人免票</w:t>
            </w:r>
          </w:p>
          <w:p w:rsidR="008939A2" w:rsidRDefault="002B221F">
            <w:pPr>
              <w:numPr>
                <w:ilvl w:val="0"/>
                <w:numId w:val="7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大中专院校学生证、未成年人（身份证核验）半票</w:t>
            </w:r>
          </w:p>
          <w:p w:rsidR="008939A2" w:rsidRDefault="002B221F">
            <w:pPr>
              <w:numPr>
                <w:ilvl w:val="0"/>
                <w:numId w:val="7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塔尔寺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2017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年起增加环保车；环保车往返运行时间约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小时</w:t>
            </w:r>
          </w:p>
        </w:tc>
        <w:tc>
          <w:tcPr>
            <w:tcW w:w="1500" w:type="dxa"/>
            <w:gridSpan w:val="5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70</w:t>
            </w:r>
          </w:p>
        </w:tc>
        <w:tc>
          <w:tcPr>
            <w:tcW w:w="815" w:type="dxa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35</w:t>
            </w:r>
          </w:p>
        </w:tc>
      </w:tr>
      <w:tr w:rsidR="008939A2">
        <w:trPr>
          <w:trHeight w:val="500"/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</w:p>
        </w:tc>
        <w:tc>
          <w:tcPr>
            <w:tcW w:w="5310" w:type="dxa"/>
            <w:gridSpan w:val="3"/>
          </w:tcPr>
          <w:p w:rsidR="008939A2" w:rsidRDefault="002B221F">
            <w:pPr>
              <w:numPr>
                <w:ilvl w:val="0"/>
                <w:numId w:val="8"/>
              </w:num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茶卡盐湖景区浙江人（凭身份证）免票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特别备注：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6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月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30</w:t>
            </w:r>
            <w:r>
              <w:rPr>
                <w:rFonts w:asciiTheme="minorEastAsia" w:hAnsiTheme="minorEastAsia" w:cstheme="minorEastAsia" w:hint="eastAsia"/>
                <w:b/>
                <w:bCs/>
                <w:sz w:val="18"/>
                <w:highlight w:val="yellow"/>
              </w:rPr>
              <w:t>日之前门票免费，团费已扣除，再无退费；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FF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残疾人、老年人、学生证优惠</w:t>
            </w:r>
            <w:r>
              <w:rPr>
                <w:rFonts w:asciiTheme="minorEastAsia" w:hAnsiTheme="minorEastAsia" w:cstheme="minorEastAsia" w:hint="eastAsia"/>
                <w:color w:val="FF0000"/>
                <w:sz w:val="18"/>
              </w:rPr>
              <w:t>（具体政策待告）</w:t>
            </w:r>
          </w:p>
        </w:tc>
        <w:tc>
          <w:tcPr>
            <w:tcW w:w="1500" w:type="dxa"/>
            <w:gridSpan w:val="5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50</w:t>
            </w:r>
          </w:p>
        </w:tc>
        <w:tc>
          <w:tcPr>
            <w:tcW w:w="815" w:type="dxa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20</w:t>
            </w:r>
          </w:p>
        </w:tc>
      </w:tr>
      <w:tr w:rsidR="008939A2">
        <w:trPr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highlight w:val="yellow"/>
              </w:rPr>
              <w:t>优惠提示</w:t>
            </w:r>
          </w:p>
        </w:tc>
        <w:tc>
          <w:tcPr>
            <w:tcW w:w="7625" w:type="dxa"/>
            <w:gridSpan w:val="9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  <w:highlight w:val="yellow"/>
              </w:rPr>
              <w:t>景区优惠信息仅供参考，具体信息以景区当天披露和景区政策为准</w:t>
            </w:r>
          </w:p>
        </w:tc>
      </w:tr>
      <w:tr w:rsidR="008939A2">
        <w:trPr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关于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接送机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站</w:t>
            </w:r>
          </w:p>
        </w:tc>
        <w:tc>
          <w:tcPr>
            <w:tcW w:w="5310" w:type="dxa"/>
            <w:gridSpan w:val="3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各地抵达西宁的接送机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/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站均不包含，我社可提供增值服务</w:t>
            </w:r>
          </w:p>
        </w:tc>
        <w:tc>
          <w:tcPr>
            <w:tcW w:w="2315" w:type="dxa"/>
            <w:gridSpan w:val="6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机场接送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70/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人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人起预订</w:t>
            </w:r>
          </w:p>
        </w:tc>
      </w:tr>
      <w:tr w:rsidR="008939A2">
        <w:trPr>
          <w:jc w:val="center"/>
        </w:trPr>
        <w:tc>
          <w:tcPr>
            <w:tcW w:w="651" w:type="dxa"/>
            <w:vMerge/>
          </w:tcPr>
          <w:p w:rsidR="008939A2" w:rsidRDefault="008939A2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</w:p>
        </w:tc>
        <w:tc>
          <w:tcPr>
            <w:tcW w:w="1769" w:type="dxa"/>
            <w:gridSpan w:val="2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关于</w:t>
            </w:r>
          </w:p>
          <w:p w:rsidR="008939A2" w:rsidRDefault="002B221F">
            <w:pPr>
              <w:jc w:val="center"/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其他代订</w:t>
            </w:r>
          </w:p>
        </w:tc>
        <w:tc>
          <w:tcPr>
            <w:tcW w:w="5310" w:type="dxa"/>
            <w:gridSpan w:val="3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我社提供多项单项委托、代订、自驾等服务；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具体请致电</w:t>
            </w:r>
          </w:p>
        </w:tc>
        <w:tc>
          <w:tcPr>
            <w:tcW w:w="2315" w:type="dxa"/>
            <w:gridSpan w:val="6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西宁酒店代订：电询</w:t>
            </w:r>
          </w:p>
        </w:tc>
      </w:tr>
      <w:tr w:rsidR="008939A2">
        <w:trPr>
          <w:jc w:val="center"/>
        </w:trPr>
        <w:tc>
          <w:tcPr>
            <w:tcW w:w="651" w:type="dxa"/>
          </w:tcPr>
          <w:p w:rsidR="008939A2" w:rsidRDefault="002B221F">
            <w:pPr>
              <w:jc w:val="center"/>
              <w:rPr>
                <w:rFonts w:asciiTheme="minorEastAsia" w:hAnsiTheme="minorEastAsia" w:cstheme="minorEastAsia"/>
                <w:b/>
                <w:bCs/>
                <w:sz w:val="18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18"/>
              </w:rPr>
              <w:t>特别说明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因此团为淡季错峰出行小团，如因天气情况（大雪、冰雹等）导致公路结冰，车辆出行有风险的情况下，不予成团，届时我们将全额退费，敬请理解！</w:t>
            </w:r>
          </w:p>
        </w:tc>
      </w:tr>
      <w:tr w:rsidR="008939A2">
        <w:trPr>
          <w:jc w:val="center"/>
        </w:trPr>
        <w:tc>
          <w:tcPr>
            <w:tcW w:w="651" w:type="dxa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注意事项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、青海地处我国西北内陆，气候干燥，紫外线强，昼夜温差较大，游客要注意携带御寒衣服、多喝水、多吃水果；注意饮食，以免肠胃不适。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br/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青海地处青藏高原和黄土高原的过渡地带，初到者有部分客人会有轻微高原反应，出现头痛、头晕和食欲消退等现象，这些都属正常现象，不要惊慌，只需要多饮水，注意休息，避免剧烈运动，也可在出行前饮用诸如红景天口服液或者准备高原安等药品。无需担心和恐惧。在高原行动切忌过剧、不跑步，不闭气，不着凉，不吸烟，不饮酒，防感冒，平时多喝水，睡眠充足，注意保暖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3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、青海是中国经济比较落后的地区之一，餐饮食宿条件都不及内地，且饮食受少数民族饮食习惯影响，回族风味很明显，游客要尽量适应，入乡随俗。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4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、青海地区少数民族众多，诸如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回族、撒拉族、土族、藏族等居住，伊斯兰教盛行，游客要注意尊重当地人的生活禁忌和宗教信仰。在西北大部分地区信仰伊斯兰教的民族不吃猪肉，这是他们生活中的最大禁忌，绝对不可冒犯。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5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、患有心脏病、高血压、哮喘、肺病、呼吸系统疾病、严重糖尿病和贫血等疾病，以及医生认为不宜进藏或高原者不能参团，如隐瞒病情，一切后果由自身承担，旅行社不承担任何连带责任；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6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、参加人员应充分考虑到自身身体状况、人为或自然灾害等诸多因素对旅行活动（包括人身和财产安全）的影响，承诺在不增加旅行社和同伴负担的情况下参与本次活动。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7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参加人员应自备钱款、衣物、药品、食品及其他可能需要的应急物品或工具，并在出发前办理完毕旅游险或人身意外伤害险的投保手续。参加人员应保管好自己的所有随身（或随车）物品，承担自己物品（包括车辆）丢失或损毁的责任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8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、参加人员应注意自己的人身安全，提高自我保护意识；旅行途中，参加人员因个人行为侵害他人合法权益的，责任自负。若由此给同伴造成损失，行为人应负赔偿责任。</w:t>
            </w:r>
          </w:p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9</w:t>
            </w: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、旅行社保留因航班及当地情况变化对行程顺序、时间进行适当调整的权利，但不减少景点</w:t>
            </w:r>
          </w:p>
        </w:tc>
      </w:tr>
      <w:tr w:rsidR="008939A2">
        <w:trPr>
          <w:jc w:val="center"/>
        </w:trPr>
        <w:tc>
          <w:tcPr>
            <w:tcW w:w="651" w:type="dxa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版本</w:t>
            </w:r>
          </w:p>
        </w:tc>
        <w:tc>
          <w:tcPr>
            <w:tcW w:w="9394" w:type="dxa"/>
            <w:gridSpan w:val="11"/>
          </w:tcPr>
          <w:p w:rsidR="008939A2" w:rsidRDefault="002B221F">
            <w:pPr>
              <w:rPr>
                <w:rFonts w:asciiTheme="minorEastAsia" w:hAnsiTheme="minorEastAsia" w:cstheme="minorEastAsia"/>
                <w:color w:val="000000"/>
                <w:sz w:val="18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18"/>
              </w:rPr>
              <w:t>2019.09.30</w:t>
            </w:r>
          </w:p>
        </w:tc>
      </w:tr>
    </w:tbl>
    <w:p w:rsidR="008939A2" w:rsidRDefault="008939A2">
      <w:pPr>
        <w:spacing w:line="313" w:lineRule="auto"/>
        <w:ind w:right="140"/>
        <w:rPr>
          <w:rFonts w:asciiTheme="minorEastAsia" w:hAnsiTheme="minorEastAsia" w:cstheme="minorEastAsia"/>
          <w:b/>
          <w:color w:val="FF0000"/>
          <w:sz w:val="18"/>
        </w:rPr>
      </w:pPr>
    </w:p>
    <w:p w:rsidR="008939A2" w:rsidRDefault="008939A2">
      <w:pPr>
        <w:rPr>
          <w:rFonts w:asciiTheme="minorEastAsia" w:hAnsiTheme="minorEastAsia" w:cstheme="minorEastAsia"/>
        </w:rPr>
      </w:pPr>
    </w:p>
    <w:sectPr w:rsidR="008939A2">
      <w:pgSz w:w="11906" w:h="16838"/>
      <w:pgMar w:top="1440" w:right="1800" w:bottom="1440" w:left="1800" w:header="283" w:footer="283" w:gutter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428922"/>
    <w:multiLevelType w:val="singleLevel"/>
    <w:tmpl w:val="87428922"/>
    <w:lvl w:ilvl="0">
      <w:start w:val="1"/>
      <w:numFmt w:val="decimal"/>
      <w:suff w:val="nothing"/>
      <w:lvlText w:val="%1、"/>
      <w:lvlJc w:val="left"/>
    </w:lvl>
  </w:abstractNum>
  <w:abstractNum w:abstractNumId="1">
    <w:nsid w:val="B4657071"/>
    <w:multiLevelType w:val="singleLevel"/>
    <w:tmpl w:val="B4657071"/>
    <w:lvl w:ilvl="0">
      <w:start w:val="1"/>
      <w:numFmt w:val="decimal"/>
      <w:suff w:val="nothing"/>
      <w:lvlText w:val="%1、"/>
      <w:lvlJc w:val="left"/>
    </w:lvl>
  </w:abstractNum>
  <w:abstractNum w:abstractNumId="2">
    <w:nsid w:val="E17839C7"/>
    <w:multiLevelType w:val="singleLevel"/>
    <w:tmpl w:val="E17839C7"/>
    <w:lvl w:ilvl="0">
      <w:start w:val="1"/>
      <w:numFmt w:val="decimal"/>
      <w:suff w:val="nothing"/>
      <w:lvlText w:val="%1、"/>
      <w:lvlJc w:val="left"/>
    </w:lvl>
  </w:abstractNum>
  <w:abstractNum w:abstractNumId="3">
    <w:nsid w:val="F505C231"/>
    <w:multiLevelType w:val="singleLevel"/>
    <w:tmpl w:val="F505C231"/>
    <w:lvl w:ilvl="0">
      <w:start w:val="1"/>
      <w:numFmt w:val="decimal"/>
      <w:suff w:val="nothing"/>
      <w:lvlText w:val="%1、"/>
      <w:lvlJc w:val="left"/>
    </w:lvl>
  </w:abstractNum>
  <w:abstractNum w:abstractNumId="4">
    <w:nsid w:val="24DF2E3B"/>
    <w:multiLevelType w:val="singleLevel"/>
    <w:tmpl w:val="24DF2E3B"/>
    <w:lvl w:ilvl="0">
      <w:start w:val="2"/>
      <w:numFmt w:val="decimal"/>
      <w:suff w:val="nothing"/>
      <w:lvlText w:val="%1、"/>
      <w:lvlJc w:val="left"/>
    </w:lvl>
  </w:abstractNum>
  <w:abstractNum w:abstractNumId="5">
    <w:nsid w:val="5A41B1B3"/>
    <w:multiLevelType w:val="singleLevel"/>
    <w:tmpl w:val="5A41B1B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A41C6BF"/>
    <w:multiLevelType w:val="singleLevel"/>
    <w:tmpl w:val="5A41C6BF"/>
    <w:lvl w:ilvl="0">
      <w:start w:val="1"/>
      <w:numFmt w:val="decimal"/>
      <w:suff w:val="nothing"/>
      <w:lvlText w:val="%1、"/>
      <w:lvlJc w:val="left"/>
    </w:lvl>
  </w:abstractNum>
  <w:abstractNum w:abstractNumId="7">
    <w:nsid w:val="5A41C804"/>
    <w:multiLevelType w:val="singleLevel"/>
    <w:tmpl w:val="5A41C804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9C5DAE"/>
    <w:rsid w:val="00057466"/>
    <w:rsid w:val="00095944"/>
    <w:rsid w:val="000A36B8"/>
    <w:rsid w:val="000C5B7D"/>
    <w:rsid w:val="0010390F"/>
    <w:rsid w:val="00147EB9"/>
    <w:rsid w:val="00170662"/>
    <w:rsid w:val="001B205A"/>
    <w:rsid w:val="001E59B8"/>
    <w:rsid w:val="001F1534"/>
    <w:rsid w:val="00251266"/>
    <w:rsid w:val="002B221F"/>
    <w:rsid w:val="00331CE4"/>
    <w:rsid w:val="003C3054"/>
    <w:rsid w:val="00406F47"/>
    <w:rsid w:val="00413757"/>
    <w:rsid w:val="00495AD4"/>
    <w:rsid w:val="004B32AD"/>
    <w:rsid w:val="004E026D"/>
    <w:rsid w:val="004E151C"/>
    <w:rsid w:val="005150F6"/>
    <w:rsid w:val="0053285F"/>
    <w:rsid w:val="00603C0F"/>
    <w:rsid w:val="006475D1"/>
    <w:rsid w:val="00671B3D"/>
    <w:rsid w:val="00761DA4"/>
    <w:rsid w:val="008939A2"/>
    <w:rsid w:val="00895BAC"/>
    <w:rsid w:val="008A3751"/>
    <w:rsid w:val="008D08C2"/>
    <w:rsid w:val="00904857"/>
    <w:rsid w:val="00915E94"/>
    <w:rsid w:val="00926C8C"/>
    <w:rsid w:val="00967AD3"/>
    <w:rsid w:val="009725B6"/>
    <w:rsid w:val="009830C5"/>
    <w:rsid w:val="009B694C"/>
    <w:rsid w:val="00A84C3D"/>
    <w:rsid w:val="00A94113"/>
    <w:rsid w:val="00A95622"/>
    <w:rsid w:val="00B407D0"/>
    <w:rsid w:val="00B43EBB"/>
    <w:rsid w:val="00B764C8"/>
    <w:rsid w:val="00BA2FAA"/>
    <w:rsid w:val="00BD488D"/>
    <w:rsid w:val="00C6785E"/>
    <w:rsid w:val="00CC007A"/>
    <w:rsid w:val="00E43E2A"/>
    <w:rsid w:val="00EE79BF"/>
    <w:rsid w:val="00F3051D"/>
    <w:rsid w:val="00FF13F1"/>
    <w:rsid w:val="01C62576"/>
    <w:rsid w:val="03807173"/>
    <w:rsid w:val="070241E4"/>
    <w:rsid w:val="07A563C6"/>
    <w:rsid w:val="07B4782C"/>
    <w:rsid w:val="085D676C"/>
    <w:rsid w:val="08A1605F"/>
    <w:rsid w:val="0B71336B"/>
    <w:rsid w:val="0BD4362F"/>
    <w:rsid w:val="0BEA1FAD"/>
    <w:rsid w:val="0BEB2DB4"/>
    <w:rsid w:val="0D154425"/>
    <w:rsid w:val="0D6F67BA"/>
    <w:rsid w:val="0E2B40CC"/>
    <w:rsid w:val="0E4F7B2D"/>
    <w:rsid w:val="10121A41"/>
    <w:rsid w:val="10A523D2"/>
    <w:rsid w:val="13FB426E"/>
    <w:rsid w:val="145F7122"/>
    <w:rsid w:val="15F61186"/>
    <w:rsid w:val="16CD1752"/>
    <w:rsid w:val="17233206"/>
    <w:rsid w:val="182B443B"/>
    <w:rsid w:val="18EF6C99"/>
    <w:rsid w:val="192B66DC"/>
    <w:rsid w:val="19F96CD3"/>
    <w:rsid w:val="1A7640C8"/>
    <w:rsid w:val="1BAC6B76"/>
    <w:rsid w:val="1ED844AF"/>
    <w:rsid w:val="2054431A"/>
    <w:rsid w:val="210919F2"/>
    <w:rsid w:val="21CD4B3A"/>
    <w:rsid w:val="23A1076C"/>
    <w:rsid w:val="23D86B1E"/>
    <w:rsid w:val="2584527D"/>
    <w:rsid w:val="25C734C4"/>
    <w:rsid w:val="281F3531"/>
    <w:rsid w:val="299C5DAE"/>
    <w:rsid w:val="2BFB2570"/>
    <w:rsid w:val="2D7405A7"/>
    <w:rsid w:val="2FD877DA"/>
    <w:rsid w:val="30D525DD"/>
    <w:rsid w:val="32A54C62"/>
    <w:rsid w:val="32CD4EE7"/>
    <w:rsid w:val="33947888"/>
    <w:rsid w:val="34040A74"/>
    <w:rsid w:val="34837C9F"/>
    <w:rsid w:val="34EA570C"/>
    <w:rsid w:val="359A6F95"/>
    <w:rsid w:val="35B02AA2"/>
    <w:rsid w:val="36D93D18"/>
    <w:rsid w:val="384F1675"/>
    <w:rsid w:val="389120AB"/>
    <w:rsid w:val="39F13398"/>
    <w:rsid w:val="3D890ED7"/>
    <w:rsid w:val="3E0D6FDF"/>
    <w:rsid w:val="3E917A5A"/>
    <w:rsid w:val="430D4A3F"/>
    <w:rsid w:val="446726CC"/>
    <w:rsid w:val="46496205"/>
    <w:rsid w:val="46A230BF"/>
    <w:rsid w:val="49D57DC8"/>
    <w:rsid w:val="4B1F0BE1"/>
    <w:rsid w:val="4BC414F9"/>
    <w:rsid w:val="4EE53486"/>
    <w:rsid w:val="512E09A5"/>
    <w:rsid w:val="51FA6320"/>
    <w:rsid w:val="52B00292"/>
    <w:rsid w:val="539F454B"/>
    <w:rsid w:val="53F7759A"/>
    <w:rsid w:val="54220629"/>
    <w:rsid w:val="55A23260"/>
    <w:rsid w:val="58080D97"/>
    <w:rsid w:val="596E01EC"/>
    <w:rsid w:val="5A27693C"/>
    <w:rsid w:val="5AF53331"/>
    <w:rsid w:val="5D466C7A"/>
    <w:rsid w:val="5D9C7DB0"/>
    <w:rsid w:val="5EAF4FF7"/>
    <w:rsid w:val="5F3249EE"/>
    <w:rsid w:val="5F7D1E2F"/>
    <w:rsid w:val="60685381"/>
    <w:rsid w:val="614543C2"/>
    <w:rsid w:val="6255197C"/>
    <w:rsid w:val="64A51722"/>
    <w:rsid w:val="655105F6"/>
    <w:rsid w:val="65646E84"/>
    <w:rsid w:val="65C329B4"/>
    <w:rsid w:val="66175801"/>
    <w:rsid w:val="66DE3515"/>
    <w:rsid w:val="684B7AFF"/>
    <w:rsid w:val="6A66710F"/>
    <w:rsid w:val="6ACB672F"/>
    <w:rsid w:val="6BA538AD"/>
    <w:rsid w:val="6CAB33F4"/>
    <w:rsid w:val="71270B58"/>
    <w:rsid w:val="722B7073"/>
    <w:rsid w:val="72AD462A"/>
    <w:rsid w:val="735C699C"/>
    <w:rsid w:val="741475BE"/>
    <w:rsid w:val="747F5D4A"/>
    <w:rsid w:val="75622AF8"/>
    <w:rsid w:val="768D0F92"/>
    <w:rsid w:val="78652E1B"/>
    <w:rsid w:val="79202978"/>
    <w:rsid w:val="79584198"/>
    <w:rsid w:val="7A167E97"/>
    <w:rsid w:val="7DB60A55"/>
    <w:rsid w:val="7DF056DA"/>
    <w:rsid w:val="7E2D6FA2"/>
    <w:rsid w:val="7F336108"/>
    <w:rsid w:val="7F68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 Spacing"/>
    <w:link w:val="Char0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无间隔 Char"/>
    <w:basedOn w:val="a0"/>
    <w:link w:val="a7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 Spacing"/>
    <w:link w:val="Char0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无间隔 Char"/>
    <w:basedOn w:val="a0"/>
    <w:link w:val="a7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761</Words>
  <Characters>4338</Characters>
  <Application>Microsoft Office Word</Application>
  <DocSecurity>0</DocSecurity>
  <Lines>36</Lines>
  <Paragraphs>10</Paragraphs>
  <ScaleCrop>false</ScaleCrop>
  <Company>微软中国</Company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哇塞</dc:creator>
  <cp:lastModifiedBy>微软用户</cp:lastModifiedBy>
  <cp:revision>1</cp:revision>
  <dcterms:created xsi:type="dcterms:W3CDTF">2020-06-18T01:16:00Z</dcterms:created>
  <dcterms:modified xsi:type="dcterms:W3CDTF">2020-06-18T01:16:00Z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